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2DB59" w14:textId="5DDCEBDB" w:rsidR="0071768A" w:rsidRDefault="00362281" w:rsidP="00F57586">
      <w:pPr>
        <w:pBdr>
          <w:top w:val="nil"/>
          <w:left w:val="nil"/>
          <w:bottom w:val="nil"/>
          <w:right w:val="nil"/>
          <w:between w:val="nil"/>
        </w:pBdr>
        <w:spacing w:after="240" w:line="240" w:lineRule="auto"/>
        <w:ind w:left="1" w:hanging="3"/>
        <w:jc w:val="center"/>
        <w:rPr>
          <w:rFonts w:ascii="Arial" w:eastAsia="Arial" w:hAnsi="Arial" w:cs="Arial"/>
          <w:b/>
          <w:sz w:val="32"/>
          <w:szCs w:val="32"/>
        </w:rPr>
      </w:pPr>
      <w:r w:rsidRPr="00362281">
        <w:rPr>
          <w:rFonts w:ascii="Arial" w:eastAsia="Arial" w:hAnsi="Arial" w:cs="Arial"/>
          <w:b/>
          <w:sz w:val="32"/>
          <w:szCs w:val="32"/>
        </w:rPr>
        <w:t>HYDRAULIC MODELING STUDY OF ALTERNATIVE FLOOD CONTROL STRATEGIES FOR THE REJOSO RIVER PASURUAN</w:t>
      </w:r>
    </w:p>
    <w:p w14:paraId="0DE5BE46" w14:textId="2EAAF4E0" w:rsidR="0071768A" w:rsidRPr="00362281" w:rsidRDefault="00362281" w:rsidP="00F57586">
      <w:pPr>
        <w:pBdr>
          <w:top w:val="nil"/>
          <w:left w:val="nil"/>
          <w:bottom w:val="nil"/>
          <w:right w:val="nil"/>
          <w:between w:val="nil"/>
        </w:pBdr>
        <w:spacing w:after="120" w:line="240" w:lineRule="auto"/>
        <w:ind w:left="0" w:hanging="2"/>
        <w:jc w:val="center"/>
        <w:rPr>
          <w:rFonts w:ascii="Arial" w:eastAsia="Arial" w:hAnsi="Arial" w:cs="Arial"/>
          <w:b/>
        </w:rPr>
      </w:pPr>
      <w:r w:rsidRPr="00362281">
        <w:rPr>
          <w:rFonts w:ascii="Arial" w:eastAsia="Arial" w:hAnsi="Arial" w:cs="Arial"/>
          <w:b/>
        </w:rPr>
        <w:t>Mohammad Dimas Noor Syamsuddin</w:t>
      </w:r>
      <w:r w:rsidRPr="00362281">
        <w:rPr>
          <w:rFonts w:ascii="Arial" w:eastAsia="Arial" w:hAnsi="Arial" w:cs="Arial"/>
          <w:b/>
          <w:vertAlign w:val="superscript"/>
        </w:rPr>
        <w:t>1</w:t>
      </w:r>
      <w:r w:rsidRPr="00362281">
        <w:rPr>
          <w:rFonts w:ascii="Arial" w:eastAsia="Arial" w:hAnsi="Arial" w:cs="Arial"/>
          <w:b/>
        </w:rPr>
        <w:t>, Mahendra Andiek Maulana</w:t>
      </w:r>
      <w:r w:rsidRPr="00362281">
        <w:rPr>
          <w:rFonts w:ascii="Arial" w:eastAsia="Arial" w:hAnsi="Arial" w:cs="Arial"/>
          <w:b/>
          <w:vertAlign w:val="superscript"/>
        </w:rPr>
        <w:t>2</w:t>
      </w:r>
    </w:p>
    <w:p w14:paraId="2FE22BBC" w14:textId="063E7FD0" w:rsidR="0071768A" w:rsidRDefault="00362281" w:rsidP="00F57586">
      <w:pPr>
        <w:pBdr>
          <w:top w:val="nil"/>
          <w:left w:val="nil"/>
          <w:bottom w:val="nil"/>
          <w:right w:val="nil"/>
          <w:between w:val="nil"/>
        </w:pBdr>
        <w:spacing w:after="120" w:line="240" w:lineRule="auto"/>
        <w:ind w:left="0" w:hanging="2"/>
        <w:jc w:val="center"/>
      </w:pPr>
      <w:r w:rsidRPr="00362281">
        <w:rPr>
          <w:vertAlign w:val="superscript"/>
        </w:rPr>
        <w:t>1</w:t>
      </w:r>
      <w:r w:rsidRPr="00362281">
        <w:t xml:space="preserve">Department </w:t>
      </w:r>
      <w:r>
        <w:t>o</w:t>
      </w:r>
      <w:r w:rsidRPr="00362281">
        <w:t xml:space="preserve">f Civil Engineering, </w:t>
      </w:r>
      <w:proofErr w:type="spellStart"/>
      <w:r w:rsidRPr="00362281">
        <w:t>Institut</w:t>
      </w:r>
      <w:proofErr w:type="spellEnd"/>
      <w:r w:rsidRPr="00362281">
        <w:t xml:space="preserve"> </w:t>
      </w:r>
      <w:proofErr w:type="spellStart"/>
      <w:r w:rsidRPr="00362281">
        <w:t>Teknologi</w:t>
      </w:r>
      <w:proofErr w:type="spellEnd"/>
      <w:r w:rsidRPr="00362281">
        <w:t xml:space="preserve"> </w:t>
      </w:r>
      <w:proofErr w:type="spellStart"/>
      <w:r w:rsidRPr="00362281">
        <w:t>Sepuluh</w:t>
      </w:r>
      <w:proofErr w:type="spellEnd"/>
      <w:r w:rsidRPr="00362281">
        <w:t xml:space="preserve"> </w:t>
      </w:r>
      <w:proofErr w:type="spellStart"/>
      <w:r w:rsidRPr="00362281">
        <w:t>Nopember</w:t>
      </w:r>
      <w:proofErr w:type="spellEnd"/>
      <w:r w:rsidRPr="00362281">
        <w:t>, Surabaya, Indonesia</w:t>
      </w:r>
    </w:p>
    <w:p w14:paraId="12B49508" w14:textId="027E8183" w:rsidR="0071768A" w:rsidRDefault="00D00D55" w:rsidP="00F57586">
      <w:pPr>
        <w:pBdr>
          <w:top w:val="nil"/>
          <w:left w:val="nil"/>
          <w:bottom w:val="nil"/>
          <w:right w:val="nil"/>
          <w:between w:val="nil"/>
        </w:pBdr>
        <w:spacing w:after="0" w:line="240" w:lineRule="auto"/>
        <w:ind w:left="0" w:hanging="2"/>
        <w:jc w:val="center"/>
      </w:pPr>
      <w:r>
        <w:t>E-mail:</w:t>
      </w:r>
      <w:r w:rsidR="00362281">
        <w:t xml:space="preserve"> </w:t>
      </w:r>
      <w:hyperlink r:id="rId8" w:history="1">
        <w:r w:rsidR="00362281" w:rsidRPr="00F3416A">
          <w:rPr>
            <w:rStyle w:val="Hyperlink"/>
          </w:rPr>
          <w:t>dimasnos21@gmail.com</w:t>
        </w:r>
      </w:hyperlink>
      <w:r w:rsidR="00362281">
        <w:t xml:space="preserve"> </w:t>
      </w:r>
    </w:p>
    <w:p w14:paraId="34C5FD31" w14:textId="57E828CB" w:rsidR="0071768A" w:rsidRDefault="0071768A" w:rsidP="00F57586">
      <w:pPr>
        <w:pBdr>
          <w:top w:val="nil"/>
          <w:left w:val="nil"/>
          <w:bottom w:val="nil"/>
          <w:right w:val="nil"/>
          <w:between w:val="nil"/>
        </w:pBdr>
        <w:spacing w:after="0" w:line="240" w:lineRule="auto"/>
        <w:ind w:left="0" w:hanging="2"/>
        <w:jc w:val="center"/>
      </w:pPr>
    </w:p>
    <w:tbl>
      <w:tblPr>
        <w:tblStyle w:val="3"/>
        <w:tblW w:w="9535"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3544"/>
        <w:gridCol w:w="3119"/>
        <w:gridCol w:w="2872"/>
      </w:tblGrid>
      <w:tr w:rsidR="0071768A" w14:paraId="2AC65986" w14:textId="77777777" w:rsidTr="00C2581A">
        <w:trPr>
          <w:jc w:val="center"/>
        </w:trPr>
        <w:tc>
          <w:tcPr>
            <w:tcW w:w="3544" w:type="dxa"/>
            <w:vAlign w:val="center"/>
          </w:tcPr>
          <w:p w14:paraId="2A8F1DDD" w14:textId="6AC05275" w:rsidR="0071768A" w:rsidRPr="00554272" w:rsidRDefault="00D00D55" w:rsidP="00F57586">
            <w:pPr>
              <w:spacing w:after="60" w:line="240" w:lineRule="auto"/>
              <w:ind w:left="0" w:hanging="2"/>
              <w:jc w:val="both"/>
              <w:rPr>
                <w:b/>
                <w:color w:val="EE0000"/>
              </w:rPr>
            </w:pPr>
            <w:r w:rsidRPr="00AC74F3">
              <w:rPr>
                <w:b/>
              </w:rPr>
              <w:t xml:space="preserve">Received: </w:t>
            </w:r>
            <w:r w:rsidR="00AC74F3" w:rsidRPr="00AC74F3">
              <w:t>June 5</w:t>
            </w:r>
            <w:r w:rsidRPr="00AC74F3">
              <w:t>, 202</w:t>
            </w:r>
            <w:r w:rsidR="00AC74F3" w:rsidRPr="00AC74F3">
              <w:t>5</w:t>
            </w:r>
          </w:p>
        </w:tc>
        <w:tc>
          <w:tcPr>
            <w:tcW w:w="3119" w:type="dxa"/>
            <w:vAlign w:val="center"/>
          </w:tcPr>
          <w:p w14:paraId="4F7971B0" w14:textId="54D0F190" w:rsidR="0071768A" w:rsidRPr="00C2581A" w:rsidRDefault="00D00D55" w:rsidP="00F57586">
            <w:pPr>
              <w:spacing w:after="60" w:line="240" w:lineRule="auto"/>
              <w:ind w:left="0" w:hanging="2"/>
              <w:jc w:val="both"/>
              <w:rPr>
                <w:color w:val="000000" w:themeColor="text1"/>
              </w:rPr>
            </w:pPr>
            <w:r w:rsidRPr="00C2581A">
              <w:rPr>
                <w:b/>
                <w:color w:val="000000" w:themeColor="text1"/>
              </w:rPr>
              <w:t>Accepted:</w:t>
            </w:r>
            <w:r w:rsidRPr="00C2581A">
              <w:rPr>
                <w:color w:val="000000" w:themeColor="text1"/>
              </w:rPr>
              <w:t xml:space="preserve"> September </w:t>
            </w:r>
            <w:r w:rsidR="00C2581A" w:rsidRPr="00C2581A">
              <w:rPr>
                <w:color w:val="000000" w:themeColor="text1"/>
              </w:rPr>
              <w:t>17</w:t>
            </w:r>
            <w:r w:rsidRPr="00C2581A">
              <w:rPr>
                <w:color w:val="000000" w:themeColor="text1"/>
              </w:rPr>
              <w:t xml:space="preserve">, </w:t>
            </w:r>
            <w:r w:rsidR="00C2581A" w:rsidRPr="00C2581A">
              <w:rPr>
                <w:color w:val="000000" w:themeColor="text1"/>
              </w:rPr>
              <w:t>2025</w:t>
            </w:r>
          </w:p>
        </w:tc>
        <w:tc>
          <w:tcPr>
            <w:tcW w:w="2872" w:type="dxa"/>
          </w:tcPr>
          <w:p w14:paraId="010B54F1" w14:textId="1F003403" w:rsidR="0071768A" w:rsidRPr="00C2581A" w:rsidRDefault="00D00D55" w:rsidP="00F57586">
            <w:pPr>
              <w:spacing w:after="60" w:line="240" w:lineRule="auto"/>
              <w:ind w:left="0" w:hanging="2"/>
              <w:jc w:val="both"/>
              <w:rPr>
                <w:b/>
                <w:color w:val="000000" w:themeColor="text1"/>
              </w:rPr>
            </w:pPr>
            <w:r w:rsidRPr="00C2581A">
              <w:rPr>
                <w:b/>
                <w:color w:val="000000" w:themeColor="text1"/>
              </w:rPr>
              <w:t xml:space="preserve">Published: </w:t>
            </w:r>
            <w:r w:rsidR="00C2581A" w:rsidRPr="00C2581A">
              <w:rPr>
                <w:color w:val="000000" w:themeColor="text1"/>
              </w:rPr>
              <w:t>October</w:t>
            </w:r>
            <w:r w:rsidRPr="00C2581A">
              <w:rPr>
                <w:color w:val="000000" w:themeColor="text1"/>
              </w:rPr>
              <w:t xml:space="preserve"> </w:t>
            </w:r>
            <w:r w:rsidR="00C2581A" w:rsidRPr="00C2581A">
              <w:rPr>
                <w:color w:val="000000" w:themeColor="text1"/>
              </w:rPr>
              <w:t>1</w:t>
            </w:r>
            <w:r w:rsidRPr="00C2581A">
              <w:rPr>
                <w:color w:val="000000" w:themeColor="text1"/>
              </w:rPr>
              <w:t>, 202</w:t>
            </w:r>
            <w:r w:rsidR="00C2581A" w:rsidRPr="00C2581A">
              <w:rPr>
                <w:color w:val="000000" w:themeColor="text1"/>
              </w:rPr>
              <w:t>5</w:t>
            </w:r>
          </w:p>
        </w:tc>
      </w:tr>
      <w:tr w:rsidR="0071768A" w14:paraId="51C082BB" w14:textId="77777777" w:rsidTr="00C2581A">
        <w:trPr>
          <w:trHeight w:val="268"/>
          <w:jc w:val="center"/>
        </w:trPr>
        <w:tc>
          <w:tcPr>
            <w:tcW w:w="3544" w:type="dxa"/>
            <w:vAlign w:val="center"/>
          </w:tcPr>
          <w:p w14:paraId="16653776" w14:textId="60840D5B" w:rsidR="0071768A" w:rsidRPr="00554272" w:rsidRDefault="00D00D55" w:rsidP="00F57586">
            <w:pPr>
              <w:spacing w:after="60" w:line="240" w:lineRule="auto"/>
              <w:ind w:left="0" w:hanging="2"/>
              <w:jc w:val="both"/>
              <w:rPr>
                <w:b/>
                <w:color w:val="EE0000"/>
              </w:rPr>
            </w:pPr>
            <w:r w:rsidRPr="00C2581A">
              <w:rPr>
                <w:b/>
                <w:color w:val="000000" w:themeColor="text1"/>
              </w:rPr>
              <w:t xml:space="preserve">DOI: </w:t>
            </w:r>
            <w:r w:rsidRPr="00C2581A">
              <w:rPr>
                <w:color w:val="000000" w:themeColor="text1"/>
              </w:rPr>
              <w:t>10.12962/j27745449.v</w:t>
            </w:r>
            <w:r w:rsidR="00C2581A" w:rsidRPr="00C2581A">
              <w:rPr>
                <w:color w:val="000000" w:themeColor="text1"/>
              </w:rPr>
              <w:t>6</w:t>
            </w:r>
            <w:r w:rsidRPr="00C2581A">
              <w:rPr>
                <w:color w:val="000000" w:themeColor="text1"/>
              </w:rPr>
              <w:t>i</w:t>
            </w:r>
            <w:r w:rsidR="00C2581A" w:rsidRPr="00C2581A">
              <w:rPr>
                <w:color w:val="000000" w:themeColor="text1"/>
              </w:rPr>
              <w:t>1</w:t>
            </w:r>
            <w:r w:rsidRPr="00C2581A">
              <w:rPr>
                <w:color w:val="000000" w:themeColor="text1"/>
              </w:rPr>
              <w:t>.</w:t>
            </w:r>
            <w:r w:rsidR="00C2581A" w:rsidRPr="00C2581A">
              <w:rPr>
                <w:color w:val="000000" w:themeColor="text1"/>
              </w:rPr>
              <w:t>4525</w:t>
            </w:r>
          </w:p>
        </w:tc>
        <w:tc>
          <w:tcPr>
            <w:tcW w:w="3119" w:type="dxa"/>
            <w:vAlign w:val="center"/>
          </w:tcPr>
          <w:p w14:paraId="440D5750" w14:textId="207FE619" w:rsidR="0071768A" w:rsidRPr="00554272" w:rsidRDefault="00D00D55" w:rsidP="00F57586">
            <w:pPr>
              <w:spacing w:after="60" w:line="240" w:lineRule="auto"/>
              <w:ind w:left="0" w:hanging="2"/>
              <w:jc w:val="both"/>
              <w:rPr>
                <w:b/>
                <w:color w:val="EE0000"/>
              </w:rPr>
            </w:pPr>
            <w:r w:rsidRPr="00554272">
              <w:rPr>
                <w:b/>
              </w:rPr>
              <w:t xml:space="preserve">Issue: </w:t>
            </w:r>
            <w:r w:rsidRPr="00554272">
              <w:t xml:space="preserve">Volume </w:t>
            </w:r>
            <w:r w:rsidR="00554272">
              <w:t>6</w:t>
            </w:r>
            <w:r w:rsidRPr="00554272">
              <w:t xml:space="preserve"> Number </w:t>
            </w:r>
            <w:r w:rsidR="00554272">
              <w:t>1</w:t>
            </w:r>
            <w:r w:rsidRPr="00554272">
              <w:t xml:space="preserve"> </w:t>
            </w:r>
            <w:r w:rsidR="00554272">
              <w:t>2025</w:t>
            </w:r>
            <w:r w:rsidRPr="00554272">
              <w:t xml:space="preserve"> </w:t>
            </w:r>
          </w:p>
        </w:tc>
        <w:tc>
          <w:tcPr>
            <w:tcW w:w="2872" w:type="dxa"/>
          </w:tcPr>
          <w:p w14:paraId="4EDB650D" w14:textId="77777777" w:rsidR="0071768A" w:rsidRPr="00554272" w:rsidRDefault="00D00D55" w:rsidP="00F57586">
            <w:pPr>
              <w:spacing w:after="60" w:line="240" w:lineRule="auto"/>
              <w:ind w:left="0" w:hanging="2"/>
              <w:jc w:val="both"/>
              <w:rPr>
                <w:b/>
                <w:color w:val="EE0000"/>
              </w:rPr>
            </w:pPr>
            <w:r w:rsidRPr="00554272">
              <w:rPr>
                <w:b/>
              </w:rPr>
              <w:t xml:space="preserve">E-ISSN: </w:t>
            </w:r>
            <w:r w:rsidRPr="00554272">
              <w:t>2774-5449</w:t>
            </w:r>
          </w:p>
        </w:tc>
      </w:tr>
    </w:tbl>
    <w:p w14:paraId="6164260F" w14:textId="77777777" w:rsidR="0071768A" w:rsidRDefault="0071768A" w:rsidP="00F57586">
      <w:pPr>
        <w:pBdr>
          <w:top w:val="nil"/>
          <w:left w:val="nil"/>
          <w:bottom w:val="nil"/>
          <w:right w:val="nil"/>
          <w:between w:val="nil"/>
        </w:pBdr>
        <w:spacing w:after="0" w:line="240" w:lineRule="auto"/>
        <w:ind w:left="0" w:hanging="2"/>
        <w:jc w:val="both"/>
      </w:pPr>
    </w:p>
    <w:tbl>
      <w:tblPr>
        <w:tblStyle w:val="2"/>
        <w:tblW w:w="10260" w:type="dxa"/>
        <w:jc w:val="center"/>
        <w:tblBorders>
          <w:top w:val="nil"/>
          <w:left w:val="nil"/>
          <w:bottom w:val="nil"/>
          <w:right w:val="nil"/>
          <w:insideH w:val="nil"/>
          <w:insideV w:val="nil"/>
        </w:tblBorders>
        <w:tblLayout w:type="fixed"/>
        <w:tblLook w:val="0400" w:firstRow="0" w:lastRow="0" w:firstColumn="0" w:lastColumn="0" w:noHBand="0" w:noVBand="1"/>
      </w:tblPr>
      <w:tblGrid>
        <w:gridCol w:w="10260"/>
      </w:tblGrid>
      <w:tr w:rsidR="0071768A" w14:paraId="7249CD67" w14:textId="77777777">
        <w:trPr>
          <w:jc w:val="center"/>
        </w:trPr>
        <w:tc>
          <w:tcPr>
            <w:tcW w:w="10260" w:type="dxa"/>
          </w:tcPr>
          <w:p w14:paraId="5A14FD64" w14:textId="77777777" w:rsidR="0071768A" w:rsidRDefault="00D00D55" w:rsidP="00F57586">
            <w:pPr>
              <w:pBdr>
                <w:top w:val="nil"/>
                <w:left w:val="nil"/>
                <w:bottom w:val="nil"/>
                <w:right w:val="nil"/>
                <w:between w:val="nil"/>
              </w:pBdr>
              <w:spacing w:after="120" w:line="240" w:lineRule="auto"/>
              <w:ind w:left="0" w:hanging="2"/>
              <w:jc w:val="center"/>
              <w:rPr>
                <w:b/>
                <w:strike/>
                <w:sz w:val="24"/>
                <w:szCs w:val="24"/>
              </w:rPr>
            </w:pPr>
            <w:r>
              <w:rPr>
                <w:b/>
                <w:sz w:val="24"/>
                <w:szCs w:val="24"/>
              </w:rPr>
              <w:t>ABSTRACT</w:t>
            </w:r>
          </w:p>
        </w:tc>
      </w:tr>
      <w:tr w:rsidR="0071768A" w14:paraId="5435FBDC" w14:textId="77777777">
        <w:trPr>
          <w:jc w:val="center"/>
        </w:trPr>
        <w:tc>
          <w:tcPr>
            <w:tcW w:w="10260" w:type="dxa"/>
          </w:tcPr>
          <w:p w14:paraId="1459CDB9" w14:textId="1EA12305" w:rsidR="0071768A" w:rsidRDefault="005A46CB" w:rsidP="00F57586">
            <w:pPr>
              <w:pBdr>
                <w:top w:val="nil"/>
                <w:left w:val="nil"/>
                <w:bottom w:val="nil"/>
                <w:right w:val="nil"/>
                <w:between w:val="nil"/>
              </w:pBdr>
              <w:spacing w:after="120" w:line="240" w:lineRule="auto"/>
              <w:ind w:left="0" w:hanging="2"/>
              <w:jc w:val="both"/>
            </w:pPr>
            <w:proofErr w:type="spellStart"/>
            <w:r w:rsidRPr="005A46CB">
              <w:t>Rejoso</w:t>
            </w:r>
            <w:proofErr w:type="spellEnd"/>
            <w:r w:rsidRPr="005A46CB">
              <w:t xml:space="preserve"> River is administratively included in </w:t>
            </w:r>
            <w:proofErr w:type="spellStart"/>
            <w:r w:rsidRPr="005A46CB">
              <w:t>Pasuruan</w:t>
            </w:r>
            <w:proofErr w:type="spellEnd"/>
            <w:r w:rsidRPr="005A46CB">
              <w:t xml:space="preserve"> Regency where its watershed </w:t>
            </w:r>
            <w:proofErr w:type="gramStart"/>
            <w:r w:rsidRPr="005A46CB">
              <w:t>is located in</w:t>
            </w:r>
            <w:proofErr w:type="gramEnd"/>
            <w:r w:rsidRPr="005A46CB">
              <w:t xml:space="preserve"> 10 sub-districts (</w:t>
            </w:r>
            <w:proofErr w:type="spellStart"/>
            <w:r w:rsidRPr="005A46CB">
              <w:t>Puspo</w:t>
            </w:r>
            <w:proofErr w:type="spellEnd"/>
            <w:r w:rsidRPr="005A46CB">
              <w:t xml:space="preserve">, Tosari, </w:t>
            </w:r>
            <w:proofErr w:type="spellStart"/>
            <w:r w:rsidRPr="005A46CB">
              <w:t>Gondang</w:t>
            </w:r>
            <w:proofErr w:type="spellEnd"/>
            <w:r w:rsidRPr="005A46CB">
              <w:t xml:space="preserve"> </w:t>
            </w:r>
            <w:proofErr w:type="spellStart"/>
            <w:r w:rsidRPr="005A46CB">
              <w:t>Wetan</w:t>
            </w:r>
            <w:proofErr w:type="spellEnd"/>
            <w:r w:rsidRPr="005A46CB">
              <w:t xml:space="preserve">, </w:t>
            </w:r>
            <w:proofErr w:type="spellStart"/>
            <w:r w:rsidRPr="005A46CB">
              <w:t>Rejoso</w:t>
            </w:r>
            <w:proofErr w:type="spellEnd"/>
            <w:r w:rsidRPr="005A46CB">
              <w:t xml:space="preserve">, </w:t>
            </w:r>
            <w:proofErr w:type="spellStart"/>
            <w:r w:rsidRPr="005A46CB">
              <w:t>Winongan</w:t>
            </w:r>
            <w:proofErr w:type="spellEnd"/>
            <w:r w:rsidRPr="005A46CB">
              <w:t xml:space="preserve">, </w:t>
            </w:r>
            <w:proofErr w:type="spellStart"/>
            <w:r w:rsidRPr="005A46CB">
              <w:t>Pasrepan</w:t>
            </w:r>
            <w:proofErr w:type="spellEnd"/>
            <w:r w:rsidRPr="005A46CB">
              <w:t xml:space="preserve">, Grati Districts of </w:t>
            </w:r>
            <w:proofErr w:type="spellStart"/>
            <w:r w:rsidRPr="005A46CB">
              <w:t>Pasuruan</w:t>
            </w:r>
            <w:proofErr w:type="spellEnd"/>
            <w:r w:rsidRPr="005A46CB">
              <w:t xml:space="preserve"> Regency and Lumbang, </w:t>
            </w:r>
            <w:proofErr w:type="spellStart"/>
            <w:r w:rsidRPr="005A46CB">
              <w:t>Sukapura</w:t>
            </w:r>
            <w:proofErr w:type="spellEnd"/>
            <w:r w:rsidRPr="005A46CB">
              <w:t xml:space="preserve">, </w:t>
            </w:r>
            <w:proofErr w:type="spellStart"/>
            <w:r w:rsidRPr="005A46CB">
              <w:t>Probolinggo</w:t>
            </w:r>
            <w:proofErr w:type="spellEnd"/>
            <w:r w:rsidRPr="005A46CB">
              <w:t xml:space="preserve"> Regency). The area of the </w:t>
            </w:r>
            <w:proofErr w:type="spellStart"/>
            <w:r w:rsidRPr="005A46CB">
              <w:t>Rejoso</w:t>
            </w:r>
            <w:proofErr w:type="spellEnd"/>
            <w:r w:rsidRPr="005A46CB">
              <w:t xml:space="preserve"> River watershed is ± 361.2 km</w:t>
            </w:r>
            <w:r w:rsidRPr="002230D8">
              <w:rPr>
                <w:vertAlign w:val="superscript"/>
              </w:rPr>
              <w:t>2</w:t>
            </w:r>
            <w:r w:rsidRPr="005A46CB">
              <w:t xml:space="preserve">, bordered by hillsides and protected forests. In general, the cause of flooding in the </w:t>
            </w:r>
            <w:proofErr w:type="spellStart"/>
            <w:r w:rsidRPr="005A46CB">
              <w:t>Rejoso</w:t>
            </w:r>
            <w:proofErr w:type="spellEnd"/>
            <w:r w:rsidRPr="005A46CB">
              <w:t xml:space="preserve"> River watershed is caused by high intensity rainfall and changes in land use such as the </w:t>
            </w:r>
            <w:proofErr w:type="spellStart"/>
            <w:r w:rsidRPr="005A46CB">
              <w:t>Rejoso</w:t>
            </w:r>
            <w:proofErr w:type="spellEnd"/>
            <w:r w:rsidRPr="005A46CB">
              <w:t xml:space="preserve"> River, especially in the upstream area. The flat topography of the downstream area causes potential sedimentation which inhibits the flow (</w:t>
            </w:r>
            <w:r w:rsidR="00586D16">
              <w:t>r</w:t>
            </w:r>
            <w:r w:rsidR="00586D16" w:rsidRPr="005A46CB">
              <w:t xml:space="preserve">un </w:t>
            </w:r>
            <w:r w:rsidRPr="005A46CB">
              <w:t xml:space="preserve">off). The purpose of this study is to determine the condition of the existing system and capacity of the </w:t>
            </w:r>
            <w:proofErr w:type="spellStart"/>
            <w:r w:rsidRPr="005A46CB">
              <w:t>Rejoso</w:t>
            </w:r>
            <w:proofErr w:type="spellEnd"/>
            <w:r w:rsidRPr="005A46CB">
              <w:t xml:space="preserve"> River</w:t>
            </w:r>
            <w:r w:rsidR="00586D16">
              <w:t>;</w:t>
            </w:r>
            <w:r w:rsidRPr="005A46CB">
              <w:t xml:space="preserve"> to determine the influence of land use, and to provide alternative scenarios for the most effective flood control to reduce the flood water level or collect the flood that occurs. In this study, hydrological and hydraulic </w:t>
            </w:r>
            <w:proofErr w:type="spellStart"/>
            <w:r w:rsidRPr="005A46CB">
              <w:t>modeling</w:t>
            </w:r>
            <w:proofErr w:type="spellEnd"/>
            <w:r w:rsidRPr="005A46CB">
              <w:t xml:space="preserve"> was carried out. The method </w:t>
            </w:r>
            <w:r w:rsidR="00586D16">
              <w:t xml:space="preserve">that </w:t>
            </w:r>
            <w:r w:rsidRPr="005A46CB">
              <w:t xml:space="preserve">used in the calculation of flood discharge </w:t>
            </w:r>
            <w:r w:rsidR="00586D16">
              <w:t>is</w:t>
            </w:r>
            <w:r w:rsidRPr="005A46CB">
              <w:t xml:space="preserve"> HEC-HMS, while for hydraulic analysis the HEC-RAS </w:t>
            </w:r>
            <w:r w:rsidR="00586D16">
              <w:t xml:space="preserve">1D </w:t>
            </w:r>
            <w:r w:rsidRPr="005A46CB">
              <w:t xml:space="preserve">is used with the results of water level </w:t>
            </w:r>
            <w:r w:rsidR="00586D16">
              <w:t>at</w:t>
            </w:r>
            <w:r w:rsidRPr="005A46CB">
              <w:t xml:space="preserve"> the river cross section. This analysis aims to determine the most effective flood control scenario for reducing flooding that occurs in the </w:t>
            </w:r>
            <w:proofErr w:type="spellStart"/>
            <w:r w:rsidRPr="005A46CB">
              <w:t>Rejoso</w:t>
            </w:r>
            <w:proofErr w:type="spellEnd"/>
            <w:r w:rsidRPr="005A46CB">
              <w:t xml:space="preserve"> River. The results of this </w:t>
            </w:r>
            <w:r w:rsidR="00586D16">
              <w:t>study</w:t>
            </w:r>
            <w:r w:rsidR="00586D16" w:rsidRPr="005A46CB">
              <w:t xml:space="preserve"> </w:t>
            </w:r>
            <w:r w:rsidRPr="005A46CB">
              <w:t xml:space="preserve">are alternative flood control scenarios for the </w:t>
            </w:r>
            <w:proofErr w:type="spellStart"/>
            <w:r w:rsidRPr="005A46CB">
              <w:t>Rejoso</w:t>
            </w:r>
            <w:proofErr w:type="spellEnd"/>
            <w:r w:rsidRPr="005A46CB">
              <w:t xml:space="preserve"> River by carrying out </w:t>
            </w:r>
            <w:r w:rsidR="00586D16">
              <w:t>n</w:t>
            </w:r>
            <w:r w:rsidR="00586D16" w:rsidRPr="005A46CB">
              <w:t>ormalization</w:t>
            </w:r>
            <w:r w:rsidRPr="005A46CB">
              <w:t xml:space="preserve">, </w:t>
            </w:r>
            <w:proofErr w:type="gramStart"/>
            <w:r w:rsidR="00586D16">
              <w:t>e</w:t>
            </w:r>
            <w:r w:rsidRPr="005A46CB">
              <w:t>mbankments</w:t>
            </w:r>
            <w:proofErr w:type="gramEnd"/>
            <w:r w:rsidR="00586D16">
              <w:t xml:space="preserve"> structure</w:t>
            </w:r>
            <w:r w:rsidRPr="005A46CB">
              <w:t xml:space="preserve"> and retention ponds which are the best scenarios for reducing high flood water levels. This can be shown by a decrease </w:t>
            </w:r>
            <w:r w:rsidR="00586D16">
              <w:t>of</w:t>
            </w:r>
            <w:r w:rsidRPr="005A46CB">
              <w:t xml:space="preserve"> average height of the flood water level from 1.207 meters to 0.435 meters. With these conditions, it can be concluded that this scenario is the best scenario for reducing the high flood overflow in the </w:t>
            </w:r>
            <w:proofErr w:type="spellStart"/>
            <w:r w:rsidRPr="005A46CB">
              <w:t>Rejoso</w:t>
            </w:r>
            <w:proofErr w:type="spellEnd"/>
            <w:r w:rsidR="00586D16">
              <w:t xml:space="preserve"> River</w:t>
            </w:r>
            <w:r>
              <w:t>.</w:t>
            </w:r>
          </w:p>
        </w:tc>
      </w:tr>
      <w:tr w:rsidR="0071768A" w14:paraId="08B385EB" w14:textId="77777777" w:rsidTr="005A46CB">
        <w:trPr>
          <w:jc w:val="center"/>
        </w:trPr>
        <w:tc>
          <w:tcPr>
            <w:tcW w:w="10260" w:type="dxa"/>
            <w:tcBorders>
              <w:bottom w:val="single" w:sz="12" w:space="0" w:color="auto"/>
            </w:tcBorders>
          </w:tcPr>
          <w:p w14:paraId="360C15F7" w14:textId="39EF3259" w:rsidR="0071768A" w:rsidRDefault="00D00D55" w:rsidP="00F57586">
            <w:pPr>
              <w:pBdr>
                <w:top w:val="nil"/>
                <w:left w:val="nil"/>
                <w:bottom w:val="nil"/>
                <w:right w:val="nil"/>
                <w:between w:val="nil"/>
              </w:pBdr>
              <w:spacing w:after="120" w:line="240" w:lineRule="auto"/>
              <w:ind w:left="0" w:hanging="2"/>
              <w:jc w:val="both"/>
            </w:pPr>
            <w:r>
              <w:rPr>
                <w:b/>
              </w:rPr>
              <w:t xml:space="preserve">Keyword: </w:t>
            </w:r>
            <w:proofErr w:type="spellStart"/>
            <w:r w:rsidR="005A46CB" w:rsidRPr="005A46CB">
              <w:t>Rejoso</w:t>
            </w:r>
            <w:proofErr w:type="spellEnd"/>
            <w:r w:rsidR="005A46CB" w:rsidRPr="005A46CB">
              <w:t xml:space="preserve"> Watershed, Hydrograph, Flood, </w:t>
            </w:r>
            <w:proofErr w:type="spellStart"/>
            <w:r w:rsidR="005A46CB" w:rsidRPr="005A46CB">
              <w:t>Rejoso</w:t>
            </w:r>
            <w:proofErr w:type="spellEnd"/>
            <w:r w:rsidR="005A46CB" w:rsidRPr="005A46CB">
              <w:t xml:space="preserve"> River, Flood Control </w:t>
            </w:r>
          </w:p>
        </w:tc>
      </w:tr>
    </w:tbl>
    <w:p w14:paraId="6A252C09" w14:textId="77777777" w:rsidR="0071768A" w:rsidRDefault="0071768A" w:rsidP="00F57586">
      <w:pPr>
        <w:pBdr>
          <w:top w:val="nil"/>
          <w:left w:val="nil"/>
          <w:bottom w:val="nil"/>
          <w:right w:val="nil"/>
          <w:between w:val="nil"/>
        </w:pBdr>
        <w:spacing w:after="0" w:line="240" w:lineRule="auto"/>
        <w:ind w:left="0" w:hanging="2"/>
        <w:jc w:val="both"/>
        <w:sectPr w:rsidR="0071768A">
          <w:headerReference w:type="even" r:id="rId9"/>
          <w:headerReference w:type="default" r:id="rId10"/>
          <w:footerReference w:type="even" r:id="rId11"/>
          <w:footerReference w:type="default" r:id="rId12"/>
          <w:headerReference w:type="first" r:id="rId13"/>
          <w:footerReference w:type="first" r:id="rId14"/>
          <w:pgSz w:w="11906" w:h="16838"/>
          <w:pgMar w:top="1354" w:right="907" w:bottom="1474" w:left="907" w:header="0" w:footer="864" w:gutter="0"/>
          <w:pgNumType w:start="1"/>
          <w:cols w:space="720"/>
        </w:sectPr>
      </w:pPr>
    </w:p>
    <w:p w14:paraId="2F1740CB" w14:textId="77777777" w:rsidR="0071768A" w:rsidRDefault="00D00D55" w:rsidP="00F57586">
      <w:pPr>
        <w:pBdr>
          <w:top w:val="nil"/>
          <w:left w:val="nil"/>
          <w:bottom w:val="nil"/>
          <w:right w:val="nil"/>
          <w:between w:val="nil"/>
        </w:pBdr>
        <w:spacing w:after="120" w:line="240" w:lineRule="auto"/>
        <w:ind w:left="1" w:hanging="3"/>
        <w:jc w:val="both"/>
        <w:rPr>
          <w:rFonts w:ascii="Arial" w:eastAsia="Arial" w:hAnsi="Arial" w:cs="Arial"/>
          <w:b/>
          <w:sz w:val="24"/>
          <w:szCs w:val="24"/>
        </w:rPr>
      </w:pPr>
      <w:r>
        <w:rPr>
          <w:rFonts w:ascii="Arial" w:eastAsia="Arial" w:hAnsi="Arial" w:cs="Arial"/>
          <w:b/>
          <w:sz w:val="28"/>
          <w:szCs w:val="28"/>
        </w:rPr>
        <w:t>Introduction</w:t>
      </w:r>
    </w:p>
    <w:p w14:paraId="71AF9084" w14:textId="78AA1663" w:rsidR="00D458C2" w:rsidRDefault="00D458C2" w:rsidP="00F57586">
      <w:pPr>
        <w:pBdr>
          <w:top w:val="nil"/>
          <w:left w:val="nil"/>
          <w:bottom w:val="nil"/>
          <w:right w:val="nil"/>
          <w:between w:val="nil"/>
        </w:pBdr>
        <w:spacing w:before="60" w:after="0" w:line="240" w:lineRule="auto"/>
        <w:ind w:left="0" w:hanging="2"/>
        <w:jc w:val="both"/>
      </w:pPr>
      <w:r>
        <w:t xml:space="preserve">In general, the cause of flooding in the </w:t>
      </w:r>
      <w:proofErr w:type="spellStart"/>
      <w:r>
        <w:t>Rejoso</w:t>
      </w:r>
      <w:proofErr w:type="spellEnd"/>
      <w:r>
        <w:t xml:space="preserve"> River watershed is due to high intensity rainfall and changes in land use along the </w:t>
      </w:r>
      <w:proofErr w:type="spellStart"/>
      <w:r>
        <w:t>Rejoso</w:t>
      </w:r>
      <w:proofErr w:type="spellEnd"/>
      <w:r>
        <w:t xml:space="preserve"> River, especially in the upstream area</w:t>
      </w:r>
      <w:r w:rsidR="00573D85">
        <w:t xml:space="preserve"> [1-3]</w:t>
      </w:r>
      <w:r>
        <w:t>. The flat topography of the downstream area causes potential sedimentation which inhibits the flow (Run off), the influence of the ebb and flow of sea water in the estuary area and the overflowing of drainage channels/</w:t>
      </w:r>
      <w:proofErr w:type="spellStart"/>
      <w:r>
        <w:t>avor</w:t>
      </w:r>
      <w:proofErr w:type="spellEnd"/>
      <w:r>
        <w:t xml:space="preserve">/tributaries that flow into the </w:t>
      </w:r>
      <w:proofErr w:type="spellStart"/>
      <w:r>
        <w:t>Rejoso</w:t>
      </w:r>
      <w:proofErr w:type="spellEnd"/>
      <w:r>
        <w:t xml:space="preserve"> River due to garbage, water gates that are not functioning properly and the influence of the ebb and flow itself</w:t>
      </w:r>
      <w:r w:rsidR="00573D85">
        <w:t xml:space="preserve"> [1][4]</w:t>
      </w:r>
      <w:r>
        <w:t xml:space="preserve">. </w:t>
      </w:r>
      <w:proofErr w:type="gramStart"/>
      <w:r>
        <w:t>In order to</w:t>
      </w:r>
      <w:proofErr w:type="gramEnd"/>
      <w:r>
        <w:t xml:space="preserve"> solve these problems, an alternative flood control is needed</w:t>
      </w:r>
      <w:r w:rsidR="00573D85">
        <w:t xml:space="preserve"> [5-7]</w:t>
      </w:r>
      <w:r>
        <w:t xml:space="preserve">. It is hoped that the results of this study can be used as a reference to reduce the impact of flooding that occurs in several villages and sub-districts passed by the </w:t>
      </w:r>
      <w:proofErr w:type="spellStart"/>
      <w:r>
        <w:t>Rejoso</w:t>
      </w:r>
      <w:proofErr w:type="spellEnd"/>
      <w:r>
        <w:t xml:space="preserve"> River.</w:t>
      </w:r>
    </w:p>
    <w:p w14:paraId="774814DB" w14:textId="459171F9" w:rsidR="00D458C2" w:rsidRDefault="00D458C2" w:rsidP="00F57586">
      <w:pPr>
        <w:pBdr>
          <w:top w:val="nil"/>
          <w:left w:val="nil"/>
          <w:bottom w:val="nil"/>
          <w:right w:val="nil"/>
          <w:between w:val="nil"/>
        </w:pBdr>
        <w:spacing w:before="60" w:after="0" w:line="240" w:lineRule="auto"/>
        <w:ind w:left="0" w:hanging="2"/>
        <w:jc w:val="both"/>
      </w:pPr>
      <w:r>
        <w:t xml:space="preserve">According to the latest report from the </w:t>
      </w:r>
      <w:proofErr w:type="spellStart"/>
      <w:r>
        <w:t>Pasuruan</w:t>
      </w:r>
      <w:proofErr w:type="spellEnd"/>
      <w:r>
        <w:t xml:space="preserve"> Regency Communications and Information Agency, flooding occurred in March 2024, affecting three sub-districts: Grati, </w:t>
      </w:r>
      <w:proofErr w:type="spellStart"/>
      <w:r>
        <w:t>Winongan</w:t>
      </w:r>
      <w:proofErr w:type="spellEnd"/>
      <w:r>
        <w:t xml:space="preserve">, and </w:t>
      </w:r>
      <w:proofErr w:type="spellStart"/>
      <w:r>
        <w:t>Rejoso</w:t>
      </w:r>
      <w:proofErr w:type="spellEnd"/>
      <w:r w:rsidR="000958D5">
        <w:t xml:space="preserve"> [8].</w:t>
      </w:r>
    </w:p>
    <w:p w14:paraId="1105B90A" w14:textId="039CA07E" w:rsidR="00D458C2" w:rsidRDefault="00D458C2">
      <w:pPr>
        <w:pBdr>
          <w:top w:val="nil"/>
          <w:left w:val="nil"/>
          <w:bottom w:val="nil"/>
          <w:right w:val="nil"/>
          <w:between w:val="nil"/>
        </w:pBdr>
        <w:spacing w:before="60" w:after="0" w:line="240" w:lineRule="auto"/>
        <w:ind w:left="0" w:hanging="2"/>
        <w:jc w:val="both"/>
      </w:pPr>
      <w:r>
        <w:t xml:space="preserve">According to records from the </w:t>
      </w:r>
      <w:proofErr w:type="spellStart"/>
      <w:r>
        <w:t>Pasuruan</w:t>
      </w:r>
      <w:proofErr w:type="spellEnd"/>
      <w:r>
        <w:t xml:space="preserve"> Regency Regional Disaster Management Agency (BPBD), the worst flooding occurred in </w:t>
      </w:r>
      <w:proofErr w:type="spellStart"/>
      <w:r>
        <w:t>Kebrukan</w:t>
      </w:r>
      <w:proofErr w:type="spellEnd"/>
      <w:r>
        <w:t xml:space="preserve"> Hamlet, </w:t>
      </w:r>
      <w:proofErr w:type="spellStart"/>
      <w:r>
        <w:t>Kedawung</w:t>
      </w:r>
      <w:proofErr w:type="spellEnd"/>
      <w:r>
        <w:t xml:space="preserve"> Kulon Village, Grati District. In this </w:t>
      </w:r>
      <w:r w:rsidR="00586D16">
        <w:t>area</w:t>
      </w:r>
      <w:r>
        <w:t>, floodwaters reached 1-2 meters high due to the lowland conditions of the community, forming a depression.</w:t>
      </w:r>
      <w:r w:rsidR="00586D16">
        <w:t xml:space="preserve"> </w:t>
      </w:r>
      <w:r>
        <w:t>In addition</w:t>
      </w:r>
      <w:r w:rsidR="00586D16">
        <w:t>,</w:t>
      </w:r>
      <w:r>
        <w:t xml:space="preserve"> flood</w:t>
      </w:r>
      <w:r w:rsidR="00586D16">
        <w:t>s</w:t>
      </w:r>
      <w:r>
        <w:t xml:space="preserve"> in Grati District also infiltrated residential areas in </w:t>
      </w:r>
      <w:proofErr w:type="spellStart"/>
      <w:r>
        <w:t>Kedawung</w:t>
      </w:r>
      <w:proofErr w:type="spellEnd"/>
      <w:r>
        <w:t xml:space="preserve"> </w:t>
      </w:r>
      <w:proofErr w:type="spellStart"/>
      <w:r>
        <w:t>Wetan</w:t>
      </w:r>
      <w:proofErr w:type="spellEnd"/>
      <w:r>
        <w:t xml:space="preserve"> Village. </w:t>
      </w:r>
      <w:r w:rsidR="00586D16">
        <w:t>Meanwhile, floods i</w:t>
      </w:r>
      <w:r>
        <w:t xml:space="preserve">n </w:t>
      </w:r>
      <w:proofErr w:type="spellStart"/>
      <w:r>
        <w:t>Winongan</w:t>
      </w:r>
      <w:proofErr w:type="spellEnd"/>
      <w:r>
        <w:t xml:space="preserve"> District</w:t>
      </w:r>
      <w:r w:rsidR="00586D16">
        <w:t xml:space="preserve"> </w:t>
      </w:r>
      <w:proofErr w:type="gramStart"/>
      <w:r w:rsidR="00586D16">
        <w:t>was</w:t>
      </w:r>
      <w:r>
        <w:t xml:space="preserve"> occurred</w:t>
      </w:r>
      <w:proofErr w:type="gramEnd"/>
      <w:r>
        <w:t xml:space="preserve"> in five villages</w:t>
      </w:r>
      <w:r w:rsidR="00586D16">
        <w:t>,</w:t>
      </w:r>
      <w:r>
        <w:t xml:space="preserve"> Prodo, </w:t>
      </w:r>
      <w:proofErr w:type="spellStart"/>
      <w:r>
        <w:t>Bandaran</w:t>
      </w:r>
      <w:proofErr w:type="spellEnd"/>
      <w:r>
        <w:t xml:space="preserve">, </w:t>
      </w:r>
      <w:proofErr w:type="spellStart"/>
      <w:r>
        <w:t>Winongan</w:t>
      </w:r>
      <w:proofErr w:type="spellEnd"/>
      <w:r>
        <w:t xml:space="preserve"> Kidul, Lebak, and </w:t>
      </w:r>
      <w:proofErr w:type="spellStart"/>
      <w:r>
        <w:t>Sruwi</w:t>
      </w:r>
      <w:proofErr w:type="spellEnd"/>
      <w:r>
        <w:t xml:space="preserve">. </w:t>
      </w:r>
      <w:r w:rsidR="00586D16">
        <w:t xml:space="preserve">Among </w:t>
      </w:r>
      <w:r>
        <w:t xml:space="preserve">these villages, </w:t>
      </w:r>
      <w:proofErr w:type="spellStart"/>
      <w:r>
        <w:t>Bandaran</w:t>
      </w:r>
      <w:proofErr w:type="spellEnd"/>
      <w:r>
        <w:t xml:space="preserve"> Village was the worst affected, where floodwaters reached 1</w:t>
      </w:r>
      <w:r w:rsidR="009370DE">
        <w:t>.</w:t>
      </w:r>
      <w:r>
        <w:t>30 meters</w:t>
      </w:r>
      <w:r w:rsidR="000958D5">
        <w:t xml:space="preserve"> [9]</w:t>
      </w:r>
      <w:r>
        <w:t>.</w:t>
      </w:r>
    </w:p>
    <w:p w14:paraId="23987539" w14:textId="7CAEA081" w:rsidR="00D458C2" w:rsidRDefault="009370DE" w:rsidP="00F57586">
      <w:pPr>
        <w:pBdr>
          <w:top w:val="nil"/>
          <w:left w:val="nil"/>
          <w:bottom w:val="nil"/>
          <w:right w:val="nil"/>
          <w:between w:val="nil"/>
        </w:pBdr>
        <w:spacing w:before="60" w:after="0" w:line="240" w:lineRule="auto"/>
        <w:ind w:left="0" w:hanging="2"/>
        <w:jc w:val="both"/>
      </w:pPr>
      <w:r>
        <w:lastRenderedPageBreak/>
        <w:t>In the other hands</w:t>
      </w:r>
      <w:r w:rsidR="00D458C2">
        <w:t xml:space="preserve">, </w:t>
      </w:r>
      <w:r>
        <w:t xml:space="preserve">four villages that located in </w:t>
      </w:r>
      <w:r w:rsidR="00D458C2">
        <w:t xml:space="preserve">the </w:t>
      </w:r>
      <w:proofErr w:type="spellStart"/>
      <w:r w:rsidR="00D458C2">
        <w:t>Rejoso</w:t>
      </w:r>
      <w:proofErr w:type="spellEnd"/>
      <w:r w:rsidR="00D458C2">
        <w:t xml:space="preserve"> District</w:t>
      </w:r>
      <w:r>
        <w:t xml:space="preserve"> (</w:t>
      </w:r>
      <w:proofErr w:type="spellStart"/>
      <w:r>
        <w:t>Toyaning</w:t>
      </w:r>
      <w:proofErr w:type="spellEnd"/>
      <w:r>
        <w:t xml:space="preserve">, </w:t>
      </w:r>
      <w:proofErr w:type="spellStart"/>
      <w:r>
        <w:t>Arjosari</w:t>
      </w:r>
      <w:proofErr w:type="spellEnd"/>
      <w:r>
        <w:t xml:space="preserve">, </w:t>
      </w:r>
      <w:proofErr w:type="spellStart"/>
      <w:r>
        <w:t>Rejoso</w:t>
      </w:r>
      <w:proofErr w:type="spellEnd"/>
      <w:r>
        <w:t xml:space="preserve"> Lor, and </w:t>
      </w:r>
      <w:proofErr w:type="spellStart"/>
      <w:r>
        <w:t>Jarangan</w:t>
      </w:r>
      <w:proofErr w:type="spellEnd"/>
      <w:r>
        <w:t xml:space="preserve">) were experienced severe floods which </w:t>
      </w:r>
      <w:proofErr w:type="spellStart"/>
      <w:r w:rsidR="00D458C2">
        <w:t>Toyaning</w:t>
      </w:r>
      <w:proofErr w:type="spellEnd"/>
      <w:r>
        <w:t xml:space="preserve"> village become the </w:t>
      </w:r>
      <w:proofErr w:type="gramStart"/>
      <w:r>
        <w:t>most largest</w:t>
      </w:r>
      <w:proofErr w:type="gramEnd"/>
      <w:r>
        <w:t xml:space="preserve"> impacted</w:t>
      </w:r>
      <w:r w:rsidR="00D458C2">
        <w:t>.</w:t>
      </w:r>
    </w:p>
    <w:p w14:paraId="2A1D7853" w14:textId="13C11B8D" w:rsidR="0071768A" w:rsidRDefault="00D458C2" w:rsidP="00F57586">
      <w:pPr>
        <w:pBdr>
          <w:top w:val="nil"/>
          <w:left w:val="nil"/>
          <w:bottom w:val="nil"/>
          <w:right w:val="nil"/>
          <w:between w:val="nil"/>
        </w:pBdr>
        <w:spacing w:before="60" w:after="0" w:line="240" w:lineRule="auto"/>
        <w:ind w:left="0" w:hanging="2"/>
        <w:jc w:val="both"/>
      </w:pPr>
      <w:proofErr w:type="gramStart"/>
      <w:r>
        <w:t>In order to</w:t>
      </w:r>
      <w:proofErr w:type="gramEnd"/>
      <w:r>
        <w:t xml:space="preserve"> solve this problem, an alternative flood control is needed</w:t>
      </w:r>
      <w:r w:rsidR="00573D85">
        <w:t xml:space="preserve"> [5-7]</w:t>
      </w:r>
      <w:r>
        <w:t xml:space="preserve">. It is hoped that the results of this </w:t>
      </w:r>
      <w:r w:rsidR="009370DE">
        <w:t xml:space="preserve">study </w:t>
      </w:r>
      <w:r>
        <w:t xml:space="preserve">can be used as a reference to reduce the impact of flooding that occurs in several villages and sub-districts through which the </w:t>
      </w:r>
      <w:proofErr w:type="spellStart"/>
      <w:r>
        <w:t>Rejoso</w:t>
      </w:r>
      <w:proofErr w:type="spellEnd"/>
      <w:r>
        <w:t xml:space="preserve"> River flows.</w:t>
      </w:r>
    </w:p>
    <w:p w14:paraId="479DD40E" w14:textId="77777777" w:rsidR="0071768A" w:rsidRDefault="00D00D55" w:rsidP="00F57586">
      <w:pPr>
        <w:pBdr>
          <w:top w:val="nil"/>
          <w:left w:val="nil"/>
          <w:bottom w:val="nil"/>
          <w:right w:val="nil"/>
          <w:between w:val="nil"/>
        </w:pBdr>
        <w:spacing w:after="0" w:line="240" w:lineRule="auto"/>
        <w:ind w:left="0" w:hanging="2"/>
        <w:jc w:val="both"/>
      </w:pPr>
      <w:r>
        <w:t xml:space="preserve"> </w:t>
      </w:r>
    </w:p>
    <w:p w14:paraId="0CDCF701" w14:textId="77777777" w:rsidR="0071768A" w:rsidRDefault="00D00D55" w:rsidP="00F57586">
      <w:pPr>
        <w:pBdr>
          <w:top w:val="nil"/>
          <w:left w:val="nil"/>
          <w:bottom w:val="nil"/>
          <w:right w:val="nil"/>
          <w:between w:val="nil"/>
        </w:pBdr>
        <w:spacing w:after="120" w:line="240" w:lineRule="auto"/>
        <w:ind w:left="1" w:hanging="3"/>
        <w:jc w:val="both"/>
        <w:rPr>
          <w:rFonts w:ascii="Arial" w:eastAsia="Arial" w:hAnsi="Arial" w:cs="Arial"/>
          <w:sz w:val="24"/>
          <w:szCs w:val="24"/>
        </w:rPr>
      </w:pPr>
      <w:r>
        <w:rPr>
          <w:rFonts w:ascii="Arial" w:eastAsia="Arial" w:hAnsi="Arial" w:cs="Arial"/>
          <w:b/>
          <w:sz w:val="28"/>
          <w:szCs w:val="28"/>
        </w:rPr>
        <w:t xml:space="preserve">Methodology </w:t>
      </w:r>
    </w:p>
    <w:p w14:paraId="38FCE26F" w14:textId="77777777" w:rsidR="00D458C2" w:rsidRDefault="00D458C2" w:rsidP="00F57586">
      <w:pPr>
        <w:pBdr>
          <w:top w:val="nil"/>
          <w:left w:val="nil"/>
          <w:bottom w:val="nil"/>
          <w:right w:val="nil"/>
          <w:between w:val="nil"/>
        </w:pBdr>
        <w:spacing w:before="60" w:after="0" w:line="240" w:lineRule="auto"/>
        <w:ind w:left="0" w:hanging="2"/>
        <w:jc w:val="both"/>
      </w:pPr>
      <w:r>
        <w:t>The stages carried out in compiling this research are as follows:</w:t>
      </w:r>
    </w:p>
    <w:p w14:paraId="58878BF9" w14:textId="77777777" w:rsidR="00D458C2" w:rsidRPr="00D458C2" w:rsidRDefault="00D458C2" w:rsidP="00F57586">
      <w:pPr>
        <w:pBdr>
          <w:top w:val="nil"/>
          <w:left w:val="nil"/>
          <w:bottom w:val="nil"/>
          <w:right w:val="nil"/>
          <w:between w:val="nil"/>
        </w:pBdr>
        <w:spacing w:before="60" w:after="0" w:line="240" w:lineRule="auto"/>
        <w:ind w:left="0" w:hanging="2"/>
        <w:jc w:val="both"/>
        <w:rPr>
          <w:b/>
          <w:bCs/>
        </w:rPr>
      </w:pPr>
      <w:r w:rsidRPr="00D458C2">
        <w:rPr>
          <w:b/>
          <w:bCs/>
        </w:rPr>
        <w:t>Hydrology Analysis</w:t>
      </w:r>
    </w:p>
    <w:p w14:paraId="6311AC84" w14:textId="2F404911" w:rsidR="00D458C2" w:rsidRDefault="00D458C2" w:rsidP="00F57586">
      <w:pPr>
        <w:pBdr>
          <w:top w:val="nil"/>
          <w:left w:val="nil"/>
          <w:bottom w:val="nil"/>
          <w:right w:val="nil"/>
          <w:between w:val="nil"/>
        </w:pBdr>
        <w:spacing w:before="60" w:after="0" w:line="240" w:lineRule="auto"/>
        <w:ind w:left="0" w:hanging="2"/>
        <w:jc w:val="both"/>
      </w:pPr>
      <w:r>
        <w:t>In carrying out this hydrological analysis, 10 (ten) rain</w:t>
      </w:r>
      <w:r w:rsidR="009370DE">
        <w:t>fall</w:t>
      </w:r>
      <w:r>
        <w:t xml:space="preserve"> stations were used spread across the </w:t>
      </w:r>
      <w:proofErr w:type="spellStart"/>
      <w:r>
        <w:t>Rejoso</w:t>
      </w:r>
      <w:proofErr w:type="spellEnd"/>
      <w:r>
        <w:t xml:space="preserve"> River Basin with </w:t>
      </w:r>
      <w:r w:rsidR="009370DE">
        <w:t xml:space="preserve">10 years of duration </w:t>
      </w:r>
      <w:r>
        <w:t xml:space="preserve">from 2014 to 2023. In </w:t>
      </w:r>
      <w:r w:rsidR="009370DE">
        <w:t>this study</w:t>
      </w:r>
      <w:r>
        <w:t>, flood discharge was used with a return period of 25 years using HEC HMS program</w:t>
      </w:r>
      <w:r w:rsidR="008906E8">
        <w:t xml:space="preserve"> </w:t>
      </w:r>
      <w:r w:rsidR="008906E8" w:rsidRPr="008906E8">
        <w:t>[10]</w:t>
      </w:r>
      <w:r>
        <w:t>.</w:t>
      </w:r>
    </w:p>
    <w:p w14:paraId="381434B9" w14:textId="3E10A7A7" w:rsidR="00D458C2" w:rsidRDefault="00D458C2" w:rsidP="00F57586">
      <w:pPr>
        <w:pBdr>
          <w:top w:val="nil"/>
          <w:left w:val="nil"/>
          <w:bottom w:val="nil"/>
          <w:right w:val="nil"/>
          <w:between w:val="nil"/>
        </w:pBdr>
        <w:spacing w:before="60" w:after="0" w:line="240" w:lineRule="auto"/>
        <w:ind w:left="0" w:hanging="2"/>
        <w:jc w:val="both"/>
      </w:pPr>
      <w:r>
        <w:t>This study will use the Soil Conservation Service (SCS) unit hydrograph. The SCS unit hydrograph model is a single-peaked and dimensionless hydrograph</w:t>
      </w:r>
      <w:r w:rsidR="008906E8">
        <w:t xml:space="preserve"> </w:t>
      </w:r>
      <w:r w:rsidR="008906E8" w:rsidRPr="008906E8">
        <w:t>[10]</w:t>
      </w:r>
      <w:r>
        <w:t>.</w:t>
      </w:r>
    </w:p>
    <w:p w14:paraId="7A375ED7" w14:textId="4FFAF8A2" w:rsidR="00D458C2" w:rsidRDefault="00D458C2" w:rsidP="00F57586">
      <w:pPr>
        <w:pBdr>
          <w:top w:val="nil"/>
          <w:left w:val="nil"/>
          <w:bottom w:val="nil"/>
          <w:right w:val="nil"/>
          <w:between w:val="nil"/>
        </w:pBdr>
        <w:spacing w:before="60" w:after="0" w:line="240" w:lineRule="auto"/>
        <w:ind w:left="0" w:hanging="2"/>
        <w:jc w:val="both"/>
      </w:pPr>
      <w:r>
        <w:t xml:space="preserve">The model simulation phase includes model setup and model running. Model setup is the step of entering several parameters into the model. The parameters </w:t>
      </w:r>
      <w:r w:rsidR="009370DE">
        <w:t>that used</w:t>
      </w:r>
      <w:r>
        <w:t xml:space="preserve"> </w:t>
      </w:r>
      <w:r w:rsidR="009370DE">
        <w:t xml:space="preserve">for HEC HMS </w:t>
      </w:r>
      <w:r>
        <w:t>model are the sub-watershed area, initial abstraction, curve number, imperviousness, and time lag</w:t>
      </w:r>
      <w:r w:rsidR="008906E8">
        <w:t xml:space="preserve"> </w:t>
      </w:r>
      <w:r w:rsidR="008906E8" w:rsidRPr="008906E8">
        <w:t>[10]</w:t>
      </w:r>
      <w:r>
        <w:t>.</w:t>
      </w:r>
    </w:p>
    <w:p w14:paraId="51590133" w14:textId="5340133F" w:rsidR="00D458C2" w:rsidRDefault="009370DE">
      <w:pPr>
        <w:pBdr>
          <w:top w:val="nil"/>
          <w:left w:val="nil"/>
          <w:bottom w:val="nil"/>
          <w:right w:val="nil"/>
          <w:between w:val="nil"/>
        </w:pBdr>
        <w:spacing w:before="60" w:after="0" w:line="240" w:lineRule="auto"/>
        <w:ind w:left="0" w:hanging="2"/>
        <w:jc w:val="both"/>
      </w:pPr>
      <w:r>
        <w:t>M</w:t>
      </w:r>
      <w:r w:rsidR="00D458C2">
        <w:t xml:space="preserve">odel calibration is performed to determine the model's success in representing river discharge. </w:t>
      </w:r>
      <w:r>
        <w:t xml:space="preserve">The calibration </w:t>
      </w:r>
      <w:r w:rsidR="00D458C2">
        <w:t xml:space="preserve">is </w:t>
      </w:r>
      <w:r>
        <w:t xml:space="preserve">performed </w:t>
      </w:r>
      <w:r w:rsidR="00D458C2">
        <w:t>by comparing measured and simulated discharge using the Nash-Sutcliffe model efficiency coefficient (NSE)</w:t>
      </w:r>
      <w:r w:rsidR="008906E8">
        <w:t xml:space="preserve"> </w:t>
      </w:r>
      <w:r w:rsidR="008906E8" w:rsidRPr="008906E8">
        <w:t>[1</w:t>
      </w:r>
      <w:r w:rsidR="008906E8">
        <w:t>2</w:t>
      </w:r>
      <w:r w:rsidR="008906E8" w:rsidRPr="008906E8">
        <w:t>]</w:t>
      </w:r>
      <w:r w:rsidR="00D458C2">
        <w:t>.</w:t>
      </w:r>
      <w:r w:rsidR="0029648A">
        <w:t xml:space="preserve"> </w:t>
      </w:r>
      <w:r w:rsidR="00D458C2">
        <w:t>Calibration was performed until the model showed a Nash-Sutcliffe coefficient (NSE) greater than 0.50</w:t>
      </w:r>
      <w:r w:rsidR="008906E8">
        <w:t xml:space="preserve"> </w:t>
      </w:r>
      <w:r w:rsidR="008906E8" w:rsidRPr="008906E8">
        <w:t>[1</w:t>
      </w:r>
      <w:r w:rsidR="008906E8">
        <w:t>2]</w:t>
      </w:r>
      <w:r w:rsidR="00D458C2">
        <w:t>.</w:t>
      </w:r>
      <w:r w:rsidR="0029648A">
        <w:t xml:space="preserve"> </w:t>
      </w:r>
      <w:r w:rsidR="00D458C2">
        <w:t xml:space="preserve">The results of this HEC HMS </w:t>
      </w:r>
      <w:proofErr w:type="spellStart"/>
      <w:r w:rsidR="00D458C2">
        <w:t>modeling</w:t>
      </w:r>
      <w:proofErr w:type="spellEnd"/>
      <w:r w:rsidR="00D458C2">
        <w:t xml:space="preserve"> study are a comparison of simulated and observed discharges in the </w:t>
      </w:r>
      <w:proofErr w:type="spellStart"/>
      <w:r w:rsidR="00D458C2">
        <w:t>Rejoso</w:t>
      </w:r>
      <w:proofErr w:type="spellEnd"/>
      <w:r w:rsidR="00D458C2">
        <w:t xml:space="preserve"> River, as well as the calculated peak flood discharge</w:t>
      </w:r>
      <w:r w:rsidR="008906E8" w:rsidRPr="008906E8">
        <w:t xml:space="preserve"> [10]</w:t>
      </w:r>
      <w:r w:rsidR="00D458C2">
        <w:t>.</w:t>
      </w:r>
    </w:p>
    <w:p w14:paraId="5E8FE089" w14:textId="77777777" w:rsidR="00D458C2" w:rsidRPr="00D458C2" w:rsidRDefault="00D458C2" w:rsidP="00F57586">
      <w:pPr>
        <w:pBdr>
          <w:top w:val="nil"/>
          <w:left w:val="nil"/>
          <w:bottom w:val="nil"/>
          <w:right w:val="nil"/>
          <w:between w:val="nil"/>
        </w:pBdr>
        <w:spacing w:before="60" w:after="0" w:line="240" w:lineRule="auto"/>
        <w:ind w:left="0" w:hanging="2"/>
        <w:jc w:val="both"/>
        <w:rPr>
          <w:b/>
          <w:bCs/>
        </w:rPr>
      </w:pPr>
      <w:r w:rsidRPr="00D458C2">
        <w:rPr>
          <w:b/>
          <w:bCs/>
        </w:rPr>
        <w:t xml:space="preserve">Flood </w:t>
      </w:r>
      <w:proofErr w:type="spellStart"/>
      <w:r w:rsidRPr="00D458C2">
        <w:rPr>
          <w:b/>
          <w:bCs/>
        </w:rPr>
        <w:t>Modeling</w:t>
      </w:r>
      <w:proofErr w:type="spellEnd"/>
      <w:r w:rsidRPr="00D458C2">
        <w:rPr>
          <w:b/>
          <w:bCs/>
        </w:rPr>
        <w:t xml:space="preserve"> Analysis</w:t>
      </w:r>
    </w:p>
    <w:p w14:paraId="23271A68" w14:textId="5C4EF231" w:rsidR="002230D8" w:rsidRDefault="00D458C2" w:rsidP="00235FC9">
      <w:pPr>
        <w:pBdr>
          <w:top w:val="nil"/>
          <w:left w:val="nil"/>
          <w:bottom w:val="nil"/>
          <w:right w:val="nil"/>
          <w:between w:val="nil"/>
        </w:pBdr>
        <w:spacing w:before="60" w:after="0" w:line="240" w:lineRule="auto"/>
        <w:ind w:left="0" w:hanging="2"/>
        <w:jc w:val="both"/>
      </w:pPr>
      <w:r>
        <w:t xml:space="preserve">The HEC-RAS 2D numerical/mathematical approach model was created and developed by the Hydraulic Engineering </w:t>
      </w:r>
      <w:proofErr w:type="spellStart"/>
      <w:r>
        <w:t>Center</w:t>
      </w:r>
      <w:proofErr w:type="spellEnd"/>
      <w:r>
        <w:t>, a division of the Institute for Water Resources (IWR), U.S. Army Corps of Engineers</w:t>
      </w:r>
      <w:r w:rsidR="008906E8">
        <w:t xml:space="preserve"> </w:t>
      </w:r>
      <w:r w:rsidR="008906E8" w:rsidRPr="008906E8">
        <w:t>[1</w:t>
      </w:r>
      <w:r w:rsidR="008906E8">
        <w:t>1</w:t>
      </w:r>
      <w:r w:rsidR="008906E8" w:rsidRPr="008906E8">
        <w:t>]</w:t>
      </w:r>
      <w:r>
        <w:t xml:space="preserve">. This program is part of the Next Generation (NextGen) development of Hydrologic Engineering software. HEC-RAS 2D essentially consists of 3 (three) </w:t>
      </w:r>
      <w:r>
        <w:t>components of (one) dimensional hydraulic analysis (one dimensional computation), namely:</w:t>
      </w:r>
    </w:p>
    <w:p w14:paraId="2C69926E" w14:textId="0BD95990" w:rsidR="00D458C2" w:rsidRDefault="00D458C2" w:rsidP="002230D8">
      <w:pPr>
        <w:pStyle w:val="ListParagraph"/>
        <w:numPr>
          <w:ilvl w:val="0"/>
          <w:numId w:val="3"/>
        </w:numPr>
        <w:pBdr>
          <w:top w:val="nil"/>
          <w:left w:val="nil"/>
          <w:bottom w:val="nil"/>
          <w:right w:val="nil"/>
          <w:between w:val="nil"/>
        </w:pBdr>
        <w:tabs>
          <w:tab w:val="left" w:pos="426"/>
        </w:tabs>
        <w:spacing w:before="60" w:after="0" w:line="240" w:lineRule="auto"/>
        <w:ind w:leftChars="0" w:firstLineChars="0" w:hanging="576"/>
        <w:jc w:val="both"/>
      </w:pPr>
      <w:r>
        <w:t>One-dimensional steady flow simulation.</w:t>
      </w:r>
    </w:p>
    <w:p w14:paraId="692344E6" w14:textId="3179DA23" w:rsidR="00D458C2" w:rsidRDefault="00D458C2" w:rsidP="002230D8">
      <w:pPr>
        <w:pStyle w:val="ListParagraph"/>
        <w:numPr>
          <w:ilvl w:val="0"/>
          <w:numId w:val="3"/>
        </w:numPr>
        <w:pBdr>
          <w:top w:val="nil"/>
          <w:left w:val="nil"/>
          <w:bottom w:val="nil"/>
          <w:right w:val="nil"/>
          <w:between w:val="nil"/>
        </w:pBdr>
        <w:tabs>
          <w:tab w:val="left" w:pos="426"/>
        </w:tabs>
        <w:spacing w:before="60" w:after="0" w:line="240" w:lineRule="auto"/>
        <w:ind w:leftChars="0" w:firstLineChars="0" w:hanging="576"/>
        <w:jc w:val="both"/>
      </w:pPr>
      <w:r>
        <w:t>One-dimensional unsteady flow simulation.</w:t>
      </w:r>
    </w:p>
    <w:p w14:paraId="13FC93A5" w14:textId="2BCB74E7" w:rsidR="0071768A" w:rsidRDefault="00D458C2" w:rsidP="002230D8">
      <w:pPr>
        <w:pStyle w:val="ListParagraph"/>
        <w:numPr>
          <w:ilvl w:val="0"/>
          <w:numId w:val="3"/>
        </w:numPr>
        <w:pBdr>
          <w:top w:val="nil"/>
          <w:left w:val="nil"/>
          <w:bottom w:val="nil"/>
          <w:right w:val="nil"/>
          <w:between w:val="nil"/>
        </w:pBdr>
        <w:tabs>
          <w:tab w:val="left" w:pos="426"/>
        </w:tabs>
        <w:spacing w:before="60" w:after="0" w:line="240" w:lineRule="auto"/>
        <w:ind w:leftChars="0" w:firstLineChars="0" w:hanging="576"/>
        <w:jc w:val="both"/>
      </w:pPr>
      <w:r>
        <w:t xml:space="preserve">Sediment movement transport calculation. </w:t>
      </w:r>
    </w:p>
    <w:p w14:paraId="6215C968" w14:textId="15D6A3CD" w:rsidR="00D458C2" w:rsidRDefault="00D458C2" w:rsidP="00F57586">
      <w:pPr>
        <w:pBdr>
          <w:top w:val="nil"/>
          <w:left w:val="nil"/>
          <w:bottom w:val="nil"/>
          <w:right w:val="nil"/>
          <w:between w:val="nil"/>
        </w:pBdr>
        <w:spacing w:before="60" w:after="0" w:line="240" w:lineRule="auto"/>
        <w:ind w:leftChars="0" w:left="0" w:firstLineChars="0" w:firstLine="0"/>
        <w:jc w:val="center"/>
      </w:pPr>
      <w:r>
        <w:rPr>
          <w:noProof/>
        </w:rPr>
        <w:drawing>
          <wp:inline distT="0" distB="0" distL="0" distR="0" wp14:anchorId="6A0C7C4D" wp14:editId="413D2580">
            <wp:extent cx="1568625" cy="1634185"/>
            <wp:effectExtent l="19050" t="19050" r="12700" b="23495"/>
            <wp:docPr id="80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 name="Picture 1" descr="A screenshot of a computer&#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6446" cy="1642333"/>
                    </a:xfrm>
                    <a:prstGeom prst="rect">
                      <a:avLst/>
                    </a:prstGeom>
                    <a:noFill/>
                    <a:ln w="6350">
                      <a:solidFill>
                        <a:srgbClr val="000000"/>
                      </a:solidFill>
                      <a:miter lim="800000"/>
                      <a:headEnd/>
                      <a:tailEnd/>
                    </a:ln>
                  </pic:spPr>
                </pic:pic>
              </a:graphicData>
            </a:graphic>
          </wp:inline>
        </w:drawing>
      </w:r>
      <w:r>
        <w:rPr>
          <w:noProof/>
        </w:rPr>
        <w:drawing>
          <wp:inline distT="0" distB="0" distL="0" distR="0" wp14:anchorId="6656ACD6" wp14:editId="1BAA667F">
            <wp:extent cx="1328392" cy="1633855"/>
            <wp:effectExtent l="19050" t="19050" r="24765" b="23495"/>
            <wp:docPr id="80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 name="Picture 1" descr="A screenshot of a computer&#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t="598"/>
                    <a:stretch>
                      <a:fillRect/>
                    </a:stretch>
                  </pic:blipFill>
                  <pic:spPr bwMode="auto">
                    <a:xfrm>
                      <a:off x="0" y="0"/>
                      <a:ext cx="1329757" cy="1635533"/>
                    </a:xfrm>
                    <a:prstGeom prst="rect">
                      <a:avLst/>
                    </a:prstGeom>
                    <a:noFill/>
                    <a:ln w="9525">
                      <a:solidFill>
                        <a:srgbClr val="000000"/>
                      </a:solidFill>
                      <a:miter lim="800000"/>
                      <a:headEnd/>
                      <a:tailEnd/>
                    </a:ln>
                  </pic:spPr>
                </pic:pic>
              </a:graphicData>
            </a:graphic>
          </wp:inline>
        </w:drawing>
      </w:r>
    </w:p>
    <w:p w14:paraId="4C9C7997" w14:textId="52184243" w:rsidR="00F57586" w:rsidRDefault="00F57586" w:rsidP="00F57586">
      <w:pPr>
        <w:pBdr>
          <w:top w:val="nil"/>
          <w:left w:val="nil"/>
          <w:bottom w:val="nil"/>
          <w:right w:val="nil"/>
          <w:between w:val="nil"/>
        </w:pBdr>
        <w:spacing w:before="60" w:after="0" w:line="240" w:lineRule="auto"/>
        <w:ind w:leftChars="0" w:left="0" w:firstLineChars="0" w:firstLine="0"/>
        <w:jc w:val="center"/>
      </w:pPr>
      <w:r w:rsidRPr="00F57586">
        <w:rPr>
          <w:b/>
          <w:bCs/>
        </w:rPr>
        <w:t>Figure 1.</w:t>
      </w:r>
      <w:r w:rsidRPr="00F57586">
        <w:t xml:space="preserve"> Channel Geometry Data Editing Menu</w:t>
      </w:r>
    </w:p>
    <w:p w14:paraId="798DEB95" w14:textId="61F71F0E" w:rsidR="00D458C2" w:rsidRDefault="00D458C2" w:rsidP="00F57586">
      <w:pPr>
        <w:pBdr>
          <w:top w:val="nil"/>
          <w:left w:val="nil"/>
          <w:bottom w:val="nil"/>
          <w:right w:val="nil"/>
          <w:between w:val="nil"/>
        </w:pBdr>
        <w:spacing w:before="60" w:after="0" w:line="240" w:lineRule="auto"/>
        <w:ind w:leftChars="0" w:firstLineChars="0" w:firstLine="0"/>
        <w:jc w:val="both"/>
      </w:pPr>
      <w:r>
        <w:t xml:space="preserve">A hydraulic analysis using the HEC RAS program was conducted to assess the impact of flood discharge on the </w:t>
      </w:r>
      <w:proofErr w:type="spellStart"/>
      <w:r>
        <w:t>Rejoso</w:t>
      </w:r>
      <w:proofErr w:type="spellEnd"/>
      <w:r>
        <w:t xml:space="preserve"> River's capacity. The analysis involved 1D </w:t>
      </w:r>
      <w:proofErr w:type="spellStart"/>
      <w:r>
        <w:t>modeling</w:t>
      </w:r>
      <w:proofErr w:type="spellEnd"/>
      <w:r>
        <w:t xml:space="preserve"> using direct topographic measurement data</w:t>
      </w:r>
      <w:r w:rsidR="00235FC9" w:rsidRPr="00235FC9">
        <w:t xml:space="preserve"> [1</w:t>
      </w:r>
      <w:r w:rsidR="00235FC9">
        <w:t>1</w:t>
      </w:r>
      <w:r w:rsidR="00235FC9" w:rsidRPr="00235FC9">
        <w:t>]</w:t>
      </w:r>
      <w:r>
        <w:t>.</w:t>
      </w:r>
    </w:p>
    <w:p w14:paraId="5ECA62BD" w14:textId="322BF7C6" w:rsidR="00D458C2" w:rsidRDefault="00D458C2" w:rsidP="00F57586">
      <w:pPr>
        <w:pBdr>
          <w:top w:val="nil"/>
          <w:left w:val="nil"/>
          <w:bottom w:val="nil"/>
          <w:right w:val="nil"/>
          <w:between w:val="nil"/>
        </w:pBdr>
        <w:spacing w:before="60" w:after="0" w:line="240" w:lineRule="auto"/>
        <w:ind w:leftChars="0" w:left="0" w:firstLineChars="0" w:firstLine="0"/>
        <w:jc w:val="both"/>
      </w:pPr>
      <w:r>
        <w:t xml:space="preserve">The </w:t>
      </w:r>
      <w:proofErr w:type="spellStart"/>
      <w:r>
        <w:t>modeling</w:t>
      </w:r>
      <w:proofErr w:type="spellEnd"/>
      <w:r>
        <w:t xml:space="preserve"> was conducted from upstream to downstream in flood-prone areas, based on information from the East Java Provincial Public Works and Water Resources Agency and the surrounding community, which experiences flooding almost annually in the study area</w:t>
      </w:r>
      <w:r w:rsidR="00235FC9" w:rsidRPr="00235FC9">
        <w:t xml:space="preserve"> [1</w:t>
      </w:r>
      <w:r w:rsidR="00235FC9">
        <w:t>3</w:t>
      </w:r>
      <w:r w:rsidR="00235FC9" w:rsidRPr="00235FC9">
        <w:t>]</w:t>
      </w:r>
      <w:r>
        <w:t>.</w:t>
      </w:r>
    </w:p>
    <w:p w14:paraId="260A13CC" w14:textId="77777777" w:rsidR="00D458C2" w:rsidRPr="00D458C2" w:rsidRDefault="00D458C2" w:rsidP="00F57586">
      <w:pPr>
        <w:pBdr>
          <w:top w:val="nil"/>
          <w:left w:val="nil"/>
          <w:bottom w:val="nil"/>
          <w:right w:val="nil"/>
          <w:between w:val="nil"/>
        </w:pBdr>
        <w:spacing w:before="60" w:after="0" w:line="240" w:lineRule="auto"/>
        <w:ind w:left="0" w:hanging="2"/>
        <w:jc w:val="both"/>
        <w:rPr>
          <w:b/>
          <w:bCs/>
        </w:rPr>
      </w:pPr>
      <w:r w:rsidRPr="00D458C2">
        <w:rPr>
          <w:b/>
          <w:bCs/>
        </w:rPr>
        <w:t>Flood Control Scenarios</w:t>
      </w:r>
    </w:p>
    <w:p w14:paraId="66280D30" w14:textId="76AE9931" w:rsidR="00D458C2" w:rsidRPr="00D458C2" w:rsidRDefault="00D458C2" w:rsidP="00F57586">
      <w:pPr>
        <w:pBdr>
          <w:top w:val="nil"/>
          <w:left w:val="nil"/>
          <w:bottom w:val="nil"/>
          <w:right w:val="nil"/>
          <w:between w:val="nil"/>
        </w:pBdr>
        <w:spacing w:before="60" w:after="0" w:line="240" w:lineRule="auto"/>
        <w:ind w:left="0" w:hanging="2"/>
        <w:jc w:val="both"/>
      </w:pPr>
      <w:r w:rsidRPr="00D458C2">
        <w:t>The development of alternative flood control scenarios aims to identify effective solutions for mitigating flood risks. These scenarios are designed based on specific locations and combined according to local field conditions</w:t>
      </w:r>
      <w:r w:rsidR="00235FC9" w:rsidRPr="00235FC9">
        <w:t xml:space="preserve"> [1</w:t>
      </w:r>
      <w:r w:rsidR="00235FC9">
        <w:t>3</w:t>
      </w:r>
      <w:r w:rsidR="00235FC9" w:rsidRPr="00235FC9">
        <w:t>]</w:t>
      </w:r>
      <w:r w:rsidRPr="00D458C2">
        <w:t>. The proposed alternatives are as follows:</w:t>
      </w:r>
    </w:p>
    <w:p w14:paraId="6AD7E6BB" w14:textId="1231B233" w:rsidR="00D458C2" w:rsidRPr="00D458C2" w:rsidRDefault="00D458C2" w:rsidP="00F57586">
      <w:pPr>
        <w:pStyle w:val="ListParagraph"/>
        <w:numPr>
          <w:ilvl w:val="0"/>
          <w:numId w:val="7"/>
        </w:numPr>
        <w:pBdr>
          <w:top w:val="nil"/>
          <w:left w:val="nil"/>
          <w:bottom w:val="nil"/>
          <w:right w:val="nil"/>
          <w:between w:val="nil"/>
        </w:pBdr>
        <w:spacing w:before="60" w:after="0" w:line="240" w:lineRule="auto"/>
        <w:ind w:leftChars="0" w:left="284" w:firstLineChars="0" w:hanging="287"/>
        <w:jc w:val="both"/>
      </w:pPr>
      <w:r w:rsidRPr="00D458C2">
        <w:t>Alternative 1: River normalization</w:t>
      </w:r>
    </w:p>
    <w:p w14:paraId="6FA531B0" w14:textId="178DF9C4" w:rsidR="00D458C2" w:rsidRPr="00D458C2" w:rsidRDefault="00D458C2" w:rsidP="00F57586">
      <w:pPr>
        <w:pStyle w:val="ListParagraph"/>
        <w:numPr>
          <w:ilvl w:val="0"/>
          <w:numId w:val="7"/>
        </w:numPr>
        <w:pBdr>
          <w:top w:val="nil"/>
          <w:left w:val="nil"/>
          <w:bottom w:val="nil"/>
          <w:right w:val="nil"/>
          <w:between w:val="nil"/>
        </w:pBdr>
        <w:spacing w:before="60" w:after="0" w:line="240" w:lineRule="auto"/>
        <w:ind w:leftChars="0" w:left="284" w:firstLineChars="0" w:hanging="287"/>
        <w:jc w:val="both"/>
      </w:pPr>
      <w:r w:rsidRPr="00D458C2">
        <w:t>Alternative 2: River normalization combined with embankment or parapet construction</w:t>
      </w:r>
    </w:p>
    <w:p w14:paraId="7A55F44B" w14:textId="3CB38043" w:rsidR="00D458C2" w:rsidRPr="00D458C2" w:rsidRDefault="00D458C2" w:rsidP="00F57586">
      <w:pPr>
        <w:pStyle w:val="ListParagraph"/>
        <w:numPr>
          <w:ilvl w:val="0"/>
          <w:numId w:val="7"/>
        </w:numPr>
        <w:pBdr>
          <w:top w:val="nil"/>
          <w:left w:val="nil"/>
          <w:bottom w:val="nil"/>
          <w:right w:val="nil"/>
          <w:between w:val="nil"/>
        </w:pBdr>
        <w:spacing w:before="60" w:after="0" w:line="240" w:lineRule="auto"/>
        <w:ind w:leftChars="0" w:left="284" w:firstLineChars="0" w:hanging="287"/>
        <w:jc w:val="both"/>
      </w:pPr>
      <w:r w:rsidRPr="00D458C2">
        <w:t>Alternative 3: River normalization combined with the construction of a retention pond</w:t>
      </w:r>
    </w:p>
    <w:p w14:paraId="02F20767" w14:textId="77777777" w:rsidR="00554272" w:rsidRDefault="00D458C2" w:rsidP="00F57586">
      <w:pPr>
        <w:pStyle w:val="ListParagraph"/>
        <w:numPr>
          <w:ilvl w:val="0"/>
          <w:numId w:val="7"/>
        </w:numPr>
        <w:pBdr>
          <w:top w:val="nil"/>
          <w:left w:val="nil"/>
          <w:bottom w:val="nil"/>
          <w:right w:val="nil"/>
          <w:between w:val="nil"/>
        </w:pBdr>
        <w:spacing w:before="60" w:after="0" w:line="240" w:lineRule="auto"/>
        <w:ind w:leftChars="0" w:left="284" w:firstLineChars="0" w:hanging="287"/>
        <w:jc w:val="both"/>
      </w:pPr>
      <w:r w:rsidRPr="00D458C2">
        <w:t>Alternative 4: River normalization combined with embankment or parapet construction and a retention pond</w:t>
      </w:r>
      <w:r w:rsidR="00554272">
        <w:t>.</w:t>
      </w:r>
    </w:p>
    <w:p w14:paraId="6F2FA116" w14:textId="77777777" w:rsidR="002230D8" w:rsidRDefault="002230D8" w:rsidP="002230D8">
      <w:pPr>
        <w:pBdr>
          <w:top w:val="nil"/>
          <w:left w:val="nil"/>
          <w:bottom w:val="nil"/>
          <w:right w:val="nil"/>
          <w:between w:val="nil"/>
        </w:pBdr>
        <w:spacing w:after="0" w:line="240" w:lineRule="auto"/>
        <w:ind w:leftChars="0" w:left="-3" w:firstLineChars="0" w:firstLine="0"/>
        <w:jc w:val="both"/>
      </w:pPr>
    </w:p>
    <w:p w14:paraId="1A12A042" w14:textId="77777777" w:rsidR="002230D8" w:rsidRPr="002230D8" w:rsidRDefault="002230D8" w:rsidP="002230D8">
      <w:pPr>
        <w:pBdr>
          <w:top w:val="nil"/>
          <w:left w:val="nil"/>
          <w:bottom w:val="nil"/>
          <w:right w:val="nil"/>
          <w:between w:val="nil"/>
        </w:pBdr>
        <w:spacing w:after="120" w:line="240" w:lineRule="auto"/>
        <w:ind w:leftChars="0" w:left="0" w:firstLineChars="0" w:hanging="2"/>
        <w:jc w:val="both"/>
        <w:rPr>
          <w:rFonts w:ascii="Arial" w:eastAsia="Arial" w:hAnsi="Arial" w:cs="Arial"/>
          <w:sz w:val="28"/>
          <w:szCs w:val="28"/>
        </w:rPr>
      </w:pPr>
      <w:r w:rsidRPr="002230D8">
        <w:rPr>
          <w:rFonts w:ascii="Arial" w:eastAsia="Arial" w:hAnsi="Arial" w:cs="Arial"/>
          <w:b/>
          <w:sz w:val="28"/>
          <w:szCs w:val="28"/>
        </w:rPr>
        <w:t>Result and Discussion</w:t>
      </w:r>
    </w:p>
    <w:p w14:paraId="579AD367" w14:textId="032D78FB" w:rsidR="002230D8" w:rsidRPr="002230D8" w:rsidRDefault="002230D8" w:rsidP="002230D8">
      <w:pPr>
        <w:pBdr>
          <w:top w:val="nil"/>
          <w:left w:val="nil"/>
          <w:bottom w:val="nil"/>
          <w:right w:val="nil"/>
          <w:between w:val="nil"/>
        </w:pBdr>
        <w:spacing w:after="60" w:line="240" w:lineRule="auto"/>
        <w:ind w:leftChars="0" w:left="0" w:firstLineChars="0" w:hanging="2"/>
        <w:jc w:val="both"/>
        <w:rPr>
          <w:b/>
          <w:bCs/>
        </w:rPr>
      </w:pPr>
      <w:r w:rsidRPr="002230D8">
        <w:rPr>
          <w:b/>
          <w:bCs/>
        </w:rPr>
        <w:t>Rainfall Analysis</w:t>
      </w:r>
    </w:p>
    <w:p w14:paraId="5CD0F32C" w14:textId="32F772E6" w:rsidR="007E3A80" w:rsidRDefault="002230D8" w:rsidP="007E3A80">
      <w:pPr>
        <w:pBdr>
          <w:top w:val="nil"/>
          <w:left w:val="nil"/>
          <w:bottom w:val="nil"/>
          <w:right w:val="nil"/>
          <w:between w:val="nil"/>
        </w:pBdr>
        <w:spacing w:after="60" w:line="240" w:lineRule="auto"/>
        <w:ind w:leftChars="0" w:left="0" w:firstLineChars="0" w:hanging="2"/>
        <w:jc w:val="both"/>
      </w:pPr>
      <w:r>
        <w:t xml:space="preserve">The Thiessen Polygon method is used to obtain the maximum annual regional average rainfall. All of rainfall station that located in </w:t>
      </w:r>
      <w:proofErr w:type="spellStart"/>
      <w:r>
        <w:t>Rejoso</w:t>
      </w:r>
      <w:proofErr w:type="spellEnd"/>
      <w:r>
        <w:t xml:space="preserve"> watershed are evaluated. Furthermore, it is necessary to divide the </w:t>
      </w:r>
      <w:r>
        <w:lastRenderedPageBreak/>
        <w:t>area or area of the rainfall station so that the area of influence by each observed rainfall station is obtained</w:t>
      </w:r>
      <w:r w:rsidR="00C1360B">
        <w:t xml:space="preserve"> [1][2]</w:t>
      </w:r>
      <w:r>
        <w:t>.</w:t>
      </w:r>
      <w:r w:rsidR="007E3A80">
        <w:t xml:space="preserve"> Table 1 shows the magnitude of the area of influence on each rainfall station and its coefficient of influence.</w:t>
      </w:r>
    </w:p>
    <w:p w14:paraId="570DC0C4" w14:textId="77777777" w:rsidR="007E3A80" w:rsidRPr="00D458C2" w:rsidRDefault="007E3A80" w:rsidP="007E3A80">
      <w:pPr>
        <w:pBdr>
          <w:top w:val="nil"/>
          <w:left w:val="nil"/>
          <w:bottom w:val="nil"/>
          <w:right w:val="nil"/>
          <w:between w:val="nil"/>
        </w:pBdr>
        <w:spacing w:after="60" w:line="240" w:lineRule="auto"/>
        <w:ind w:left="0" w:hanging="2"/>
        <w:jc w:val="center"/>
      </w:pPr>
      <w:r w:rsidRPr="00D458C2">
        <w:rPr>
          <w:b/>
          <w:bCs/>
        </w:rPr>
        <w:t>Table 1.</w:t>
      </w:r>
      <w:r w:rsidRPr="00D458C2">
        <w:t xml:space="preserve"> Thiessen Coefficient Table Based on Area</w:t>
      </w:r>
    </w:p>
    <w:tbl>
      <w:tblPr>
        <w:tblStyle w:val="TableGrid1"/>
        <w:tblW w:w="4788" w:type="dxa"/>
        <w:jc w:val="center"/>
        <w:tblLook w:val="04A0" w:firstRow="1" w:lastRow="0" w:firstColumn="1" w:lastColumn="0" w:noHBand="0" w:noVBand="1"/>
      </w:tblPr>
      <w:tblGrid>
        <w:gridCol w:w="1617"/>
        <w:gridCol w:w="999"/>
        <w:gridCol w:w="723"/>
        <w:gridCol w:w="1449"/>
      </w:tblGrid>
      <w:tr w:rsidR="007E3A80" w:rsidRPr="00D458C2" w14:paraId="3592782B" w14:textId="77777777" w:rsidTr="00CD29D1">
        <w:trPr>
          <w:trHeight w:val="719"/>
          <w:jc w:val="center"/>
        </w:trPr>
        <w:tc>
          <w:tcPr>
            <w:tcW w:w="1617" w:type="dxa"/>
            <w:noWrap/>
            <w:vAlign w:val="center"/>
            <w:hideMark/>
          </w:tcPr>
          <w:p w14:paraId="45A8FA9E"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b/>
                <w:bCs/>
                <w:color w:val="000000"/>
                <w:position w:val="0"/>
              </w:rPr>
            </w:pPr>
            <w:r w:rsidRPr="00D458C2">
              <w:rPr>
                <w:rFonts w:asciiTheme="majorHAnsi" w:hAnsiTheme="majorHAnsi" w:cstheme="majorHAnsi"/>
                <w:b/>
                <w:bCs/>
                <w:color w:val="000000"/>
                <w:position w:val="0"/>
              </w:rPr>
              <w:t>Rain</w:t>
            </w:r>
            <w:r>
              <w:rPr>
                <w:rFonts w:asciiTheme="majorHAnsi" w:hAnsiTheme="majorHAnsi" w:cstheme="majorHAnsi"/>
                <w:b/>
                <w:bCs/>
                <w:color w:val="000000"/>
                <w:position w:val="0"/>
              </w:rPr>
              <w:t>fall</w:t>
            </w:r>
            <w:r w:rsidRPr="00D458C2">
              <w:rPr>
                <w:rFonts w:asciiTheme="majorHAnsi" w:hAnsiTheme="majorHAnsi" w:cstheme="majorHAnsi"/>
                <w:b/>
                <w:bCs/>
                <w:color w:val="000000"/>
                <w:position w:val="0"/>
              </w:rPr>
              <w:t xml:space="preserve"> Station</w:t>
            </w:r>
          </w:p>
        </w:tc>
        <w:tc>
          <w:tcPr>
            <w:tcW w:w="0" w:type="auto"/>
            <w:gridSpan w:val="2"/>
            <w:noWrap/>
            <w:vAlign w:val="center"/>
            <w:hideMark/>
          </w:tcPr>
          <w:p w14:paraId="7EA349F3"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b/>
                <w:bCs/>
                <w:color w:val="000000"/>
                <w:position w:val="0"/>
              </w:rPr>
            </w:pPr>
            <w:r w:rsidRPr="00D458C2">
              <w:rPr>
                <w:rFonts w:asciiTheme="majorHAnsi" w:hAnsiTheme="majorHAnsi" w:cstheme="majorHAnsi"/>
                <w:b/>
                <w:bCs/>
                <w:color w:val="000000"/>
                <w:position w:val="0"/>
              </w:rPr>
              <w:t>Area</w:t>
            </w:r>
          </w:p>
        </w:tc>
        <w:tc>
          <w:tcPr>
            <w:tcW w:w="0" w:type="auto"/>
            <w:noWrap/>
            <w:vAlign w:val="center"/>
            <w:hideMark/>
          </w:tcPr>
          <w:p w14:paraId="5958E537"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b/>
                <w:bCs/>
                <w:color w:val="000000"/>
                <w:position w:val="0"/>
              </w:rPr>
            </w:pPr>
            <w:r w:rsidRPr="00D458C2">
              <w:rPr>
                <w:rFonts w:asciiTheme="majorHAnsi" w:hAnsiTheme="majorHAnsi" w:cstheme="majorHAnsi"/>
                <w:b/>
                <w:bCs/>
                <w:color w:val="000000"/>
                <w:position w:val="0"/>
              </w:rPr>
              <w:t>Thiessen</w:t>
            </w:r>
          </w:p>
          <w:p w14:paraId="425E4539"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b/>
                <w:bCs/>
                <w:color w:val="000000"/>
                <w:position w:val="0"/>
              </w:rPr>
            </w:pPr>
            <w:r w:rsidRPr="00D458C2">
              <w:rPr>
                <w:rFonts w:asciiTheme="majorHAnsi" w:hAnsiTheme="majorHAnsi" w:cstheme="majorHAnsi"/>
                <w:b/>
                <w:bCs/>
                <w:color w:val="000000"/>
                <w:position w:val="0"/>
              </w:rPr>
              <w:t xml:space="preserve"> Coefficient</w:t>
            </w:r>
          </w:p>
        </w:tc>
      </w:tr>
      <w:tr w:rsidR="007E3A80" w:rsidRPr="00D458C2" w14:paraId="5B68BD57" w14:textId="77777777" w:rsidTr="00CD29D1">
        <w:trPr>
          <w:trHeight w:val="56"/>
          <w:jc w:val="center"/>
        </w:trPr>
        <w:tc>
          <w:tcPr>
            <w:tcW w:w="1617" w:type="dxa"/>
            <w:noWrap/>
            <w:vAlign w:val="center"/>
            <w:hideMark/>
          </w:tcPr>
          <w:p w14:paraId="4F18E901"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r w:rsidRPr="00D458C2">
              <w:rPr>
                <w:rFonts w:asciiTheme="majorHAnsi" w:hAnsiTheme="majorHAnsi" w:cstheme="majorHAnsi"/>
                <w:color w:val="000000"/>
                <w:position w:val="0"/>
              </w:rPr>
              <w:t>Gading</w:t>
            </w:r>
          </w:p>
        </w:tc>
        <w:tc>
          <w:tcPr>
            <w:tcW w:w="0" w:type="auto"/>
            <w:noWrap/>
            <w:vAlign w:val="center"/>
            <w:hideMark/>
          </w:tcPr>
          <w:p w14:paraId="09AFADF9"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r w:rsidRPr="00D458C2">
              <w:rPr>
                <w:rFonts w:asciiTheme="majorHAnsi" w:hAnsiTheme="majorHAnsi" w:cstheme="majorHAnsi"/>
                <w:color w:val="000000"/>
                <w:position w:val="0"/>
              </w:rPr>
              <w:t>72.15</w:t>
            </w:r>
          </w:p>
        </w:tc>
        <w:tc>
          <w:tcPr>
            <w:tcW w:w="0" w:type="auto"/>
            <w:noWrap/>
            <w:vAlign w:val="center"/>
            <w:hideMark/>
          </w:tcPr>
          <w:p w14:paraId="33B1DE6F"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r w:rsidRPr="00D458C2">
              <w:rPr>
                <w:rFonts w:asciiTheme="majorHAnsi" w:hAnsiTheme="majorHAnsi" w:cstheme="majorHAnsi"/>
                <w:color w:val="000000"/>
                <w:position w:val="0"/>
              </w:rPr>
              <w:t>km</w:t>
            </w:r>
            <w:r w:rsidRPr="00D458C2">
              <w:rPr>
                <w:rFonts w:asciiTheme="majorHAnsi" w:hAnsiTheme="majorHAnsi" w:cstheme="majorHAnsi"/>
                <w:color w:val="000000"/>
                <w:position w:val="0"/>
                <w:vertAlign w:val="superscript"/>
              </w:rPr>
              <w:t>2</w:t>
            </w:r>
          </w:p>
        </w:tc>
        <w:tc>
          <w:tcPr>
            <w:tcW w:w="0" w:type="auto"/>
            <w:noWrap/>
            <w:vAlign w:val="center"/>
            <w:hideMark/>
          </w:tcPr>
          <w:p w14:paraId="49AF0BE9"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r w:rsidRPr="00D458C2">
              <w:rPr>
                <w:rFonts w:asciiTheme="majorHAnsi" w:hAnsiTheme="majorHAnsi" w:cstheme="majorHAnsi"/>
                <w:color w:val="000000"/>
                <w:position w:val="0"/>
              </w:rPr>
              <w:t>0.20</w:t>
            </w:r>
          </w:p>
        </w:tc>
      </w:tr>
      <w:tr w:rsidR="007E3A80" w:rsidRPr="00D458C2" w14:paraId="166E907A" w14:textId="77777777" w:rsidTr="00CD29D1">
        <w:trPr>
          <w:trHeight w:val="56"/>
          <w:jc w:val="center"/>
        </w:trPr>
        <w:tc>
          <w:tcPr>
            <w:tcW w:w="1617" w:type="dxa"/>
            <w:noWrap/>
            <w:vAlign w:val="center"/>
          </w:tcPr>
          <w:p w14:paraId="5C348852"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proofErr w:type="spellStart"/>
            <w:r w:rsidRPr="00D458C2">
              <w:rPr>
                <w:rFonts w:asciiTheme="majorHAnsi" w:hAnsiTheme="majorHAnsi" w:cstheme="majorHAnsi"/>
                <w:color w:val="000000"/>
                <w:position w:val="0"/>
              </w:rPr>
              <w:t>Kawisrejo</w:t>
            </w:r>
            <w:proofErr w:type="spellEnd"/>
          </w:p>
        </w:tc>
        <w:tc>
          <w:tcPr>
            <w:tcW w:w="0" w:type="auto"/>
            <w:noWrap/>
            <w:vAlign w:val="center"/>
            <w:hideMark/>
          </w:tcPr>
          <w:p w14:paraId="665EAA32"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r w:rsidRPr="00D458C2">
              <w:rPr>
                <w:rFonts w:asciiTheme="majorHAnsi" w:hAnsiTheme="majorHAnsi" w:cstheme="majorHAnsi"/>
                <w:color w:val="000000"/>
                <w:position w:val="0"/>
              </w:rPr>
              <w:t>17.60</w:t>
            </w:r>
          </w:p>
        </w:tc>
        <w:tc>
          <w:tcPr>
            <w:tcW w:w="0" w:type="auto"/>
            <w:noWrap/>
            <w:vAlign w:val="center"/>
            <w:hideMark/>
          </w:tcPr>
          <w:p w14:paraId="58B43C65"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r w:rsidRPr="00D458C2">
              <w:rPr>
                <w:rFonts w:asciiTheme="majorHAnsi" w:hAnsiTheme="majorHAnsi" w:cstheme="majorHAnsi"/>
                <w:color w:val="000000"/>
                <w:position w:val="0"/>
              </w:rPr>
              <w:t>km</w:t>
            </w:r>
            <w:r w:rsidRPr="00D458C2">
              <w:rPr>
                <w:rFonts w:asciiTheme="majorHAnsi" w:hAnsiTheme="majorHAnsi" w:cstheme="majorHAnsi"/>
                <w:color w:val="000000"/>
                <w:position w:val="0"/>
                <w:vertAlign w:val="superscript"/>
              </w:rPr>
              <w:t>2</w:t>
            </w:r>
          </w:p>
        </w:tc>
        <w:tc>
          <w:tcPr>
            <w:tcW w:w="0" w:type="auto"/>
            <w:noWrap/>
            <w:vAlign w:val="center"/>
            <w:hideMark/>
          </w:tcPr>
          <w:p w14:paraId="157DCEAD"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r w:rsidRPr="00D458C2">
              <w:rPr>
                <w:rFonts w:asciiTheme="majorHAnsi" w:hAnsiTheme="majorHAnsi" w:cstheme="majorHAnsi"/>
                <w:color w:val="000000"/>
                <w:position w:val="0"/>
              </w:rPr>
              <w:t>0.05</w:t>
            </w:r>
          </w:p>
        </w:tc>
      </w:tr>
      <w:tr w:rsidR="007E3A80" w:rsidRPr="00D458C2" w14:paraId="7357AA31" w14:textId="77777777" w:rsidTr="00CD29D1">
        <w:trPr>
          <w:trHeight w:val="56"/>
          <w:jc w:val="center"/>
        </w:trPr>
        <w:tc>
          <w:tcPr>
            <w:tcW w:w="1617" w:type="dxa"/>
            <w:noWrap/>
            <w:vAlign w:val="center"/>
          </w:tcPr>
          <w:p w14:paraId="2AA952B1"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proofErr w:type="spellStart"/>
            <w:r w:rsidRPr="00D458C2">
              <w:rPr>
                <w:rFonts w:asciiTheme="majorHAnsi" w:hAnsiTheme="majorHAnsi" w:cstheme="majorHAnsi"/>
                <w:color w:val="000000"/>
                <w:position w:val="0"/>
              </w:rPr>
              <w:t>Kedawung</w:t>
            </w:r>
            <w:proofErr w:type="spellEnd"/>
          </w:p>
        </w:tc>
        <w:tc>
          <w:tcPr>
            <w:tcW w:w="0" w:type="auto"/>
            <w:noWrap/>
            <w:vAlign w:val="center"/>
            <w:hideMark/>
          </w:tcPr>
          <w:p w14:paraId="3CD616E2"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r w:rsidRPr="00D458C2">
              <w:rPr>
                <w:rFonts w:asciiTheme="majorHAnsi" w:hAnsiTheme="majorHAnsi" w:cstheme="majorHAnsi"/>
                <w:color w:val="000000"/>
                <w:position w:val="0"/>
              </w:rPr>
              <w:t>54.93</w:t>
            </w:r>
          </w:p>
        </w:tc>
        <w:tc>
          <w:tcPr>
            <w:tcW w:w="0" w:type="auto"/>
            <w:noWrap/>
            <w:vAlign w:val="center"/>
            <w:hideMark/>
          </w:tcPr>
          <w:p w14:paraId="7C38B9FC"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r w:rsidRPr="00D458C2">
              <w:rPr>
                <w:rFonts w:asciiTheme="majorHAnsi" w:hAnsiTheme="majorHAnsi" w:cstheme="majorHAnsi"/>
                <w:color w:val="000000"/>
                <w:position w:val="0"/>
              </w:rPr>
              <w:t>km</w:t>
            </w:r>
            <w:r w:rsidRPr="00D458C2">
              <w:rPr>
                <w:rFonts w:asciiTheme="majorHAnsi" w:hAnsiTheme="majorHAnsi" w:cstheme="majorHAnsi"/>
                <w:color w:val="000000"/>
                <w:position w:val="0"/>
                <w:vertAlign w:val="superscript"/>
              </w:rPr>
              <w:t>2</w:t>
            </w:r>
          </w:p>
        </w:tc>
        <w:tc>
          <w:tcPr>
            <w:tcW w:w="0" w:type="auto"/>
            <w:noWrap/>
            <w:vAlign w:val="center"/>
            <w:hideMark/>
          </w:tcPr>
          <w:p w14:paraId="2743E93E"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r w:rsidRPr="00D458C2">
              <w:rPr>
                <w:rFonts w:asciiTheme="majorHAnsi" w:hAnsiTheme="majorHAnsi" w:cstheme="majorHAnsi"/>
                <w:color w:val="000000"/>
                <w:position w:val="0"/>
              </w:rPr>
              <w:t>0.15</w:t>
            </w:r>
          </w:p>
        </w:tc>
      </w:tr>
      <w:tr w:rsidR="007E3A80" w:rsidRPr="00D458C2" w14:paraId="7823936D" w14:textId="77777777" w:rsidTr="00CD29D1">
        <w:trPr>
          <w:trHeight w:val="56"/>
          <w:jc w:val="center"/>
        </w:trPr>
        <w:tc>
          <w:tcPr>
            <w:tcW w:w="1617" w:type="dxa"/>
            <w:noWrap/>
            <w:vAlign w:val="center"/>
          </w:tcPr>
          <w:p w14:paraId="0528FC43"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proofErr w:type="spellStart"/>
            <w:r w:rsidRPr="00D458C2">
              <w:rPr>
                <w:rFonts w:asciiTheme="majorHAnsi" w:hAnsiTheme="majorHAnsi" w:cstheme="majorHAnsi"/>
                <w:color w:val="000000"/>
                <w:position w:val="0"/>
              </w:rPr>
              <w:t>Kwd</w:t>
            </w:r>
            <w:proofErr w:type="spellEnd"/>
            <w:r w:rsidRPr="00D458C2">
              <w:rPr>
                <w:rFonts w:asciiTheme="majorHAnsi" w:hAnsiTheme="majorHAnsi" w:cstheme="majorHAnsi"/>
                <w:color w:val="000000"/>
                <w:position w:val="0"/>
              </w:rPr>
              <w:t xml:space="preserve"> Grati</w:t>
            </w:r>
          </w:p>
        </w:tc>
        <w:tc>
          <w:tcPr>
            <w:tcW w:w="0" w:type="auto"/>
            <w:noWrap/>
            <w:vAlign w:val="center"/>
            <w:hideMark/>
          </w:tcPr>
          <w:p w14:paraId="10623D88"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r w:rsidRPr="00D458C2">
              <w:rPr>
                <w:rFonts w:asciiTheme="majorHAnsi" w:hAnsiTheme="majorHAnsi" w:cstheme="majorHAnsi"/>
                <w:color w:val="000000"/>
                <w:position w:val="0"/>
              </w:rPr>
              <w:t>13.96</w:t>
            </w:r>
          </w:p>
        </w:tc>
        <w:tc>
          <w:tcPr>
            <w:tcW w:w="0" w:type="auto"/>
            <w:noWrap/>
            <w:vAlign w:val="center"/>
            <w:hideMark/>
          </w:tcPr>
          <w:p w14:paraId="23DF3DCF"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r w:rsidRPr="00D458C2">
              <w:rPr>
                <w:rFonts w:asciiTheme="majorHAnsi" w:hAnsiTheme="majorHAnsi" w:cstheme="majorHAnsi"/>
                <w:color w:val="000000"/>
                <w:position w:val="0"/>
              </w:rPr>
              <w:t>km</w:t>
            </w:r>
            <w:r w:rsidRPr="00D458C2">
              <w:rPr>
                <w:rFonts w:asciiTheme="majorHAnsi" w:hAnsiTheme="majorHAnsi" w:cstheme="majorHAnsi"/>
                <w:color w:val="000000"/>
                <w:position w:val="0"/>
                <w:vertAlign w:val="superscript"/>
              </w:rPr>
              <w:t>2</w:t>
            </w:r>
          </w:p>
        </w:tc>
        <w:tc>
          <w:tcPr>
            <w:tcW w:w="0" w:type="auto"/>
            <w:noWrap/>
            <w:vAlign w:val="center"/>
            <w:hideMark/>
          </w:tcPr>
          <w:p w14:paraId="4652F8E7"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r w:rsidRPr="00D458C2">
              <w:rPr>
                <w:rFonts w:asciiTheme="majorHAnsi" w:hAnsiTheme="majorHAnsi" w:cstheme="majorHAnsi"/>
                <w:color w:val="000000"/>
                <w:position w:val="0"/>
              </w:rPr>
              <w:t>0.04</w:t>
            </w:r>
          </w:p>
        </w:tc>
      </w:tr>
      <w:tr w:rsidR="007E3A80" w:rsidRPr="00D458C2" w14:paraId="0A95A23A" w14:textId="77777777" w:rsidTr="00CD29D1">
        <w:trPr>
          <w:trHeight w:val="56"/>
          <w:jc w:val="center"/>
        </w:trPr>
        <w:tc>
          <w:tcPr>
            <w:tcW w:w="1617" w:type="dxa"/>
            <w:noWrap/>
            <w:vAlign w:val="center"/>
          </w:tcPr>
          <w:p w14:paraId="07DBB0D1"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r w:rsidRPr="00D458C2">
              <w:rPr>
                <w:rFonts w:asciiTheme="majorHAnsi" w:hAnsiTheme="majorHAnsi" w:cstheme="majorHAnsi"/>
                <w:color w:val="000000"/>
                <w:position w:val="0"/>
              </w:rPr>
              <w:t>Lumbang</w:t>
            </w:r>
          </w:p>
        </w:tc>
        <w:tc>
          <w:tcPr>
            <w:tcW w:w="0" w:type="auto"/>
            <w:noWrap/>
            <w:vAlign w:val="center"/>
            <w:hideMark/>
          </w:tcPr>
          <w:p w14:paraId="121AEAEA"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r w:rsidRPr="00D458C2">
              <w:rPr>
                <w:rFonts w:asciiTheme="majorHAnsi" w:hAnsiTheme="majorHAnsi" w:cstheme="majorHAnsi"/>
                <w:color w:val="000000"/>
                <w:position w:val="0"/>
              </w:rPr>
              <w:t>9.86</w:t>
            </w:r>
          </w:p>
        </w:tc>
        <w:tc>
          <w:tcPr>
            <w:tcW w:w="0" w:type="auto"/>
            <w:noWrap/>
            <w:vAlign w:val="center"/>
            <w:hideMark/>
          </w:tcPr>
          <w:p w14:paraId="2DB2D432"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r w:rsidRPr="00D458C2">
              <w:rPr>
                <w:rFonts w:asciiTheme="majorHAnsi" w:hAnsiTheme="majorHAnsi" w:cstheme="majorHAnsi"/>
                <w:color w:val="000000"/>
                <w:position w:val="0"/>
              </w:rPr>
              <w:t>km</w:t>
            </w:r>
            <w:r w:rsidRPr="00D458C2">
              <w:rPr>
                <w:rFonts w:asciiTheme="majorHAnsi" w:hAnsiTheme="majorHAnsi" w:cstheme="majorHAnsi"/>
                <w:color w:val="000000"/>
                <w:position w:val="0"/>
                <w:vertAlign w:val="superscript"/>
              </w:rPr>
              <w:t>2</w:t>
            </w:r>
          </w:p>
        </w:tc>
        <w:tc>
          <w:tcPr>
            <w:tcW w:w="0" w:type="auto"/>
            <w:noWrap/>
            <w:vAlign w:val="center"/>
            <w:hideMark/>
          </w:tcPr>
          <w:p w14:paraId="40835D0D"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r w:rsidRPr="00D458C2">
              <w:rPr>
                <w:rFonts w:asciiTheme="majorHAnsi" w:hAnsiTheme="majorHAnsi" w:cstheme="majorHAnsi"/>
                <w:color w:val="000000"/>
                <w:position w:val="0"/>
              </w:rPr>
              <w:t>0.03</w:t>
            </w:r>
          </w:p>
        </w:tc>
      </w:tr>
      <w:tr w:rsidR="007E3A80" w:rsidRPr="00D458C2" w14:paraId="070F5682" w14:textId="77777777" w:rsidTr="00CD29D1">
        <w:trPr>
          <w:trHeight w:val="56"/>
          <w:jc w:val="center"/>
        </w:trPr>
        <w:tc>
          <w:tcPr>
            <w:tcW w:w="1617" w:type="dxa"/>
            <w:noWrap/>
            <w:vAlign w:val="center"/>
          </w:tcPr>
          <w:p w14:paraId="297D5121"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r w:rsidRPr="00D458C2">
              <w:rPr>
                <w:rFonts w:asciiTheme="majorHAnsi" w:hAnsiTheme="majorHAnsi" w:cstheme="majorHAnsi"/>
                <w:color w:val="000000"/>
                <w:position w:val="0"/>
              </w:rPr>
              <w:t>Panditan</w:t>
            </w:r>
          </w:p>
        </w:tc>
        <w:tc>
          <w:tcPr>
            <w:tcW w:w="0" w:type="auto"/>
            <w:noWrap/>
            <w:vAlign w:val="center"/>
          </w:tcPr>
          <w:p w14:paraId="479E3275"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r w:rsidRPr="00D458C2">
              <w:rPr>
                <w:rFonts w:asciiTheme="majorHAnsi" w:hAnsiTheme="majorHAnsi" w:cstheme="majorHAnsi"/>
                <w:color w:val="000000"/>
                <w:position w:val="0"/>
              </w:rPr>
              <w:t>82.57</w:t>
            </w:r>
          </w:p>
        </w:tc>
        <w:tc>
          <w:tcPr>
            <w:tcW w:w="0" w:type="auto"/>
            <w:noWrap/>
            <w:vAlign w:val="center"/>
          </w:tcPr>
          <w:p w14:paraId="1B0299AF"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r w:rsidRPr="00D458C2">
              <w:rPr>
                <w:rFonts w:asciiTheme="majorHAnsi" w:hAnsiTheme="majorHAnsi" w:cstheme="majorHAnsi"/>
                <w:color w:val="000000"/>
                <w:position w:val="0"/>
              </w:rPr>
              <w:t>km</w:t>
            </w:r>
            <w:r w:rsidRPr="00D458C2">
              <w:rPr>
                <w:rFonts w:asciiTheme="majorHAnsi" w:hAnsiTheme="majorHAnsi" w:cstheme="majorHAnsi"/>
                <w:color w:val="000000"/>
                <w:position w:val="0"/>
                <w:vertAlign w:val="superscript"/>
              </w:rPr>
              <w:t>2</w:t>
            </w:r>
          </w:p>
        </w:tc>
        <w:tc>
          <w:tcPr>
            <w:tcW w:w="0" w:type="auto"/>
            <w:noWrap/>
            <w:vAlign w:val="center"/>
          </w:tcPr>
          <w:p w14:paraId="4DCE869F"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r w:rsidRPr="00D458C2">
              <w:rPr>
                <w:rFonts w:asciiTheme="majorHAnsi" w:hAnsiTheme="majorHAnsi" w:cstheme="majorHAnsi"/>
                <w:color w:val="000000"/>
                <w:position w:val="0"/>
              </w:rPr>
              <w:t>0.23</w:t>
            </w:r>
          </w:p>
        </w:tc>
      </w:tr>
      <w:tr w:rsidR="007E3A80" w:rsidRPr="00D458C2" w14:paraId="3DA17ED4" w14:textId="77777777" w:rsidTr="00CD29D1">
        <w:trPr>
          <w:trHeight w:val="56"/>
          <w:jc w:val="center"/>
        </w:trPr>
        <w:tc>
          <w:tcPr>
            <w:tcW w:w="1617" w:type="dxa"/>
            <w:noWrap/>
            <w:vAlign w:val="center"/>
          </w:tcPr>
          <w:p w14:paraId="72767D69"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proofErr w:type="spellStart"/>
            <w:r w:rsidRPr="00D458C2">
              <w:rPr>
                <w:rFonts w:asciiTheme="majorHAnsi" w:hAnsiTheme="majorHAnsi" w:cstheme="majorHAnsi"/>
                <w:color w:val="000000"/>
                <w:position w:val="0"/>
              </w:rPr>
              <w:t>Puspo</w:t>
            </w:r>
            <w:proofErr w:type="spellEnd"/>
          </w:p>
        </w:tc>
        <w:tc>
          <w:tcPr>
            <w:tcW w:w="0" w:type="auto"/>
            <w:noWrap/>
            <w:vAlign w:val="center"/>
          </w:tcPr>
          <w:p w14:paraId="46B60A39"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r w:rsidRPr="00D458C2">
              <w:rPr>
                <w:rFonts w:asciiTheme="majorHAnsi" w:hAnsiTheme="majorHAnsi" w:cstheme="majorHAnsi"/>
                <w:color w:val="000000"/>
                <w:position w:val="0"/>
              </w:rPr>
              <w:t>5.91</w:t>
            </w:r>
          </w:p>
        </w:tc>
        <w:tc>
          <w:tcPr>
            <w:tcW w:w="0" w:type="auto"/>
            <w:noWrap/>
            <w:vAlign w:val="center"/>
          </w:tcPr>
          <w:p w14:paraId="50B307E5"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r w:rsidRPr="00D458C2">
              <w:rPr>
                <w:rFonts w:asciiTheme="majorHAnsi" w:hAnsiTheme="majorHAnsi" w:cstheme="majorHAnsi"/>
                <w:color w:val="000000"/>
                <w:position w:val="0"/>
              </w:rPr>
              <w:t>km</w:t>
            </w:r>
            <w:r w:rsidRPr="00D458C2">
              <w:rPr>
                <w:rFonts w:asciiTheme="majorHAnsi" w:hAnsiTheme="majorHAnsi" w:cstheme="majorHAnsi"/>
                <w:color w:val="000000"/>
                <w:position w:val="0"/>
                <w:vertAlign w:val="superscript"/>
              </w:rPr>
              <w:t>2</w:t>
            </w:r>
          </w:p>
        </w:tc>
        <w:tc>
          <w:tcPr>
            <w:tcW w:w="0" w:type="auto"/>
            <w:noWrap/>
            <w:vAlign w:val="center"/>
          </w:tcPr>
          <w:p w14:paraId="7F42B833"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r w:rsidRPr="00D458C2">
              <w:rPr>
                <w:rFonts w:asciiTheme="majorHAnsi" w:hAnsiTheme="majorHAnsi" w:cstheme="majorHAnsi"/>
                <w:color w:val="000000"/>
                <w:position w:val="0"/>
              </w:rPr>
              <w:t>0,02</w:t>
            </w:r>
          </w:p>
        </w:tc>
      </w:tr>
      <w:tr w:rsidR="007E3A80" w:rsidRPr="00D458C2" w14:paraId="13ECBEA9" w14:textId="77777777" w:rsidTr="00CD29D1">
        <w:trPr>
          <w:trHeight w:val="56"/>
          <w:jc w:val="center"/>
        </w:trPr>
        <w:tc>
          <w:tcPr>
            <w:tcW w:w="1617" w:type="dxa"/>
            <w:noWrap/>
            <w:vAlign w:val="center"/>
          </w:tcPr>
          <w:p w14:paraId="778B600E"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proofErr w:type="spellStart"/>
            <w:r w:rsidRPr="00D458C2">
              <w:rPr>
                <w:rFonts w:asciiTheme="majorHAnsi" w:hAnsiTheme="majorHAnsi" w:cstheme="majorHAnsi"/>
                <w:color w:val="000000"/>
                <w:position w:val="0"/>
              </w:rPr>
              <w:t>Ranugrati</w:t>
            </w:r>
            <w:proofErr w:type="spellEnd"/>
          </w:p>
        </w:tc>
        <w:tc>
          <w:tcPr>
            <w:tcW w:w="0" w:type="auto"/>
            <w:noWrap/>
            <w:vAlign w:val="center"/>
          </w:tcPr>
          <w:p w14:paraId="38F0FF82"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r w:rsidRPr="00D458C2">
              <w:rPr>
                <w:rFonts w:asciiTheme="majorHAnsi" w:hAnsiTheme="majorHAnsi" w:cstheme="majorHAnsi"/>
                <w:color w:val="000000"/>
                <w:position w:val="0"/>
              </w:rPr>
              <w:t>21.04</w:t>
            </w:r>
          </w:p>
        </w:tc>
        <w:tc>
          <w:tcPr>
            <w:tcW w:w="0" w:type="auto"/>
            <w:noWrap/>
          </w:tcPr>
          <w:p w14:paraId="1086F2F9"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r w:rsidRPr="00650B66">
              <w:rPr>
                <w:rFonts w:asciiTheme="majorHAnsi" w:hAnsiTheme="majorHAnsi" w:cstheme="majorHAnsi"/>
                <w:color w:val="000000"/>
                <w:position w:val="0"/>
              </w:rPr>
              <w:t>km</w:t>
            </w:r>
            <w:r w:rsidRPr="00650B66">
              <w:rPr>
                <w:rFonts w:asciiTheme="majorHAnsi" w:hAnsiTheme="majorHAnsi" w:cstheme="majorHAnsi"/>
                <w:color w:val="000000"/>
                <w:position w:val="0"/>
                <w:vertAlign w:val="superscript"/>
              </w:rPr>
              <w:t>2</w:t>
            </w:r>
          </w:p>
        </w:tc>
        <w:tc>
          <w:tcPr>
            <w:tcW w:w="0" w:type="auto"/>
            <w:noWrap/>
            <w:vAlign w:val="center"/>
          </w:tcPr>
          <w:p w14:paraId="2423FEA5"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r w:rsidRPr="00D458C2">
              <w:rPr>
                <w:rFonts w:asciiTheme="majorHAnsi" w:hAnsiTheme="majorHAnsi" w:cstheme="majorHAnsi"/>
                <w:color w:val="000000"/>
                <w:position w:val="0"/>
              </w:rPr>
              <w:t>0,06</w:t>
            </w:r>
          </w:p>
        </w:tc>
      </w:tr>
      <w:tr w:rsidR="007E3A80" w:rsidRPr="00D458C2" w14:paraId="1B2C4113" w14:textId="77777777" w:rsidTr="00CD29D1">
        <w:trPr>
          <w:trHeight w:val="56"/>
          <w:jc w:val="center"/>
        </w:trPr>
        <w:tc>
          <w:tcPr>
            <w:tcW w:w="1617" w:type="dxa"/>
            <w:noWrap/>
            <w:vAlign w:val="center"/>
          </w:tcPr>
          <w:p w14:paraId="7C5B0E24"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proofErr w:type="spellStart"/>
            <w:r w:rsidRPr="00D458C2">
              <w:rPr>
                <w:rFonts w:asciiTheme="majorHAnsi" w:hAnsiTheme="majorHAnsi" w:cstheme="majorHAnsi"/>
                <w:color w:val="000000"/>
                <w:position w:val="0"/>
              </w:rPr>
              <w:t>Umbulan</w:t>
            </w:r>
            <w:proofErr w:type="spellEnd"/>
          </w:p>
        </w:tc>
        <w:tc>
          <w:tcPr>
            <w:tcW w:w="0" w:type="auto"/>
            <w:noWrap/>
            <w:vAlign w:val="center"/>
          </w:tcPr>
          <w:p w14:paraId="4C3A767C"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r w:rsidRPr="00D458C2">
              <w:rPr>
                <w:rFonts w:asciiTheme="majorHAnsi" w:hAnsiTheme="majorHAnsi" w:cstheme="majorHAnsi"/>
                <w:color w:val="000000"/>
                <w:position w:val="0"/>
              </w:rPr>
              <w:t>28.53</w:t>
            </w:r>
          </w:p>
        </w:tc>
        <w:tc>
          <w:tcPr>
            <w:tcW w:w="0" w:type="auto"/>
            <w:noWrap/>
          </w:tcPr>
          <w:p w14:paraId="79E0532D"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r w:rsidRPr="00650B66">
              <w:rPr>
                <w:rFonts w:asciiTheme="majorHAnsi" w:hAnsiTheme="majorHAnsi" w:cstheme="majorHAnsi"/>
                <w:color w:val="000000"/>
                <w:position w:val="0"/>
              </w:rPr>
              <w:t>km</w:t>
            </w:r>
            <w:r w:rsidRPr="00650B66">
              <w:rPr>
                <w:rFonts w:asciiTheme="majorHAnsi" w:hAnsiTheme="majorHAnsi" w:cstheme="majorHAnsi"/>
                <w:color w:val="000000"/>
                <w:position w:val="0"/>
                <w:vertAlign w:val="superscript"/>
              </w:rPr>
              <w:t>2</w:t>
            </w:r>
          </w:p>
        </w:tc>
        <w:tc>
          <w:tcPr>
            <w:tcW w:w="0" w:type="auto"/>
            <w:noWrap/>
            <w:vAlign w:val="center"/>
          </w:tcPr>
          <w:p w14:paraId="2DE3E746"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r w:rsidRPr="00D458C2">
              <w:rPr>
                <w:rFonts w:asciiTheme="majorHAnsi" w:hAnsiTheme="majorHAnsi" w:cstheme="majorHAnsi"/>
                <w:color w:val="000000"/>
                <w:position w:val="0"/>
              </w:rPr>
              <w:t>0,08</w:t>
            </w:r>
          </w:p>
        </w:tc>
      </w:tr>
      <w:tr w:rsidR="007E3A80" w:rsidRPr="00D458C2" w14:paraId="0F81CC62" w14:textId="77777777" w:rsidTr="00CD29D1">
        <w:trPr>
          <w:trHeight w:val="56"/>
          <w:jc w:val="center"/>
        </w:trPr>
        <w:tc>
          <w:tcPr>
            <w:tcW w:w="1617" w:type="dxa"/>
            <w:noWrap/>
            <w:vAlign w:val="center"/>
          </w:tcPr>
          <w:p w14:paraId="0BC924D0"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proofErr w:type="spellStart"/>
            <w:r w:rsidRPr="00D458C2">
              <w:rPr>
                <w:rFonts w:asciiTheme="majorHAnsi" w:hAnsiTheme="majorHAnsi" w:cstheme="majorHAnsi"/>
                <w:color w:val="000000"/>
                <w:position w:val="0"/>
              </w:rPr>
              <w:t>Winongan</w:t>
            </w:r>
            <w:proofErr w:type="spellEnd"/>
          </w:p>
        </w:tc>
        <w:tc>
          <w:tcPr>
            <w:tcW w:w="0" w:type="auto"/>
            <w:noWrap/>
            <w:vAlign w:val="center"/>
          </w:tcPr>
          <w:p w14:paraId="3E95E7CD"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r w:rsidRPr="00D458C2">
              <w:rPr>
                <w:rFonts w:asciiTheme="majorHAnsi" w:hAnsiTheme="majorHAnsi" w:cstheme="majorHAnsi"/>
                <w:color w:val="000000"/>
                <w:position w:val="0"/>
              </w:rPr>
              <w:t>54.40</w:t>
            </w:r>
          </w:p>
        </w:tc>
        <w:tc>
          <w:tcPr>
            <w:tcW w:w="0" w:type="auto"/>
            <w:noWrap/>
          </w:tcPr>
          <w:p w14:paraId="17EA6BB5"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r w:rsidRPr="00650B66">
              <w:rPr>
                <w:rFonts w:asciiTheme="majorHAnsi" w:hAnsiTheme="majorHAnsi" w:cstheme="majorHAnsi"/>
                <w:color w:val="000000"/>
                <w:position w:val="0"/>
              </w:rPr>
              <w:t>km</w:t>
            </w:r>
            <w:r w:rsidRPr="00650B66">
              <w:rPr>
                <w:rFonts w:asciiTheme="majorHAnsi" w:hAnsiTheme="majorHAnsi" w:cstheme="majorHAnsi"/>
                <w:color w:val="000000"/>
                <w:position w:val="0"/>
                <w:vertAlign w:val="superscript"/>
              </w:rPr>
              <w:t>2</w:t>
            </w:r>
          </w:p>
        </w:tc>
        <w:tc>
          <w:tcPr>
            <w:tcW w:w="0" w:type="auto"/>
            <w:noWrap/>
            <w:vAlign w:val="center"/>
          </w:tcPr>
          <w:p w14:paraId="1732B621"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color w:val="000000"/>
                <w:position w:val="0"/>
              </w:rPr>
            </w:pPr>
            <w:r w:rsidRPr="00D458C2">
              <w:rPr>
                <w:rFonts w:asciiTheme="majorHAnsi" w:hAnsiTheme="majorHAnsi" w:cstheme="majorHAnsi"/>
                <w:color w:val="000000"/>
                <w:position w:val="0"/>
              </w:rPr>
              <w:t>0,15</w:t>
            </w:r>
          </w:p>
        </w:tc>
      </w:tr>
      <w:tr w:rsidR="007E3A80" w:rsidRPr="00D458C2" w14:paraId="3F2C3441" w14:textId="77777777" w:rsidTr="00CD29D1">
        <w:trPr>
          <w:trHeight w:val="320"/>
          <w:jc w:val="center"/>
        </w:trPr>
        <w:tc>
          <w:tcPr>
            <w:tcW w:w="1617" w:type="dxa"/>
            <w:noWrap/>
            <w:vAlign w:val="center"/>
          </w:tcPr>
          <w:p w14:paraId="018A8E84"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b/>
                <w:bCs/>
                <w:color w:val="000000"/>
                <w:position w:val="0"/>
              </w:rPr>
            </w:pPr>
            <w:r w:rsidRPr="00D458C2">
              <w:rPr>
                <w:rFonts w:asciiTheme="majorHAnsi" w:hAnsiTheme="majorHAnsi" w:cstheme="majorHAnsi"/>
                <w:b/>
                <w:bCs/>
                <w:color w:val="000000"/>
                <w:position w:val="0"/>
              </w:rPr>
              <w:t>Total</w:t>
            </w:r>
          </w:p>
        </w:tc>
        <w:tc>
          <w:tcPr>
            <w:tcW w:w="0" w:type="auto"/>
            <w:noWrap/>
            <w:vAlign w:val="center"/>
          </w:tcPr>
          <w:p w14:paraId="3B8A194C"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b/>
                <w:bCs/>
                <w:color w:val="000000"/>
                <w:position w:val="0"/>
              </w:rPr>
            </w:pPr>
            <w:r w:rsidRPr="00D458C2">
              <w:rPr>
                <w:rFonts w:asciiTheme="majorHAnsi" w:hAnsiTheme="majorHAnsi" w:cstheme="majorHAnsi"/>
                <w:b/>
                <w:bCs/>
                <w:color w:val="000000"/>
                <w:position w:val="0"/>
              </w:rPr>
              <w:t>360.95</w:t>
            </w:r>
          </w:p>
        </w:tc>
        <w:tc>
          <w:tcPr>
            <w:tcW w:w="0" w:type="auto"/>
            <w:noWrap/>
            <w:vAlign w:val="center"/>
          </w:tcPr>
          <w:p w14:paraId="3BF94D0E"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b/>
                <w:bCs/>
                <w:color w:val="000000"/>
                <w:position w:val="0"/>
              </w:rPr>
            </w:pPr>
            <w:r w:rsidRPr="00D458C2">
              <w:rPr>
                <w:rFonts w:asciiTheme="majorHAnsi" w:hAnsiTheme="majorHAnsi" w:cstheme="majorHAnsi"/>
                <w:b/>
                <w:bCs/>
                <w:color w:val="000000"/>
                <w:position w:val="0"/>
              </w:rPr>
              <w:t>km</w:t>
            </w:r>
            <w:r w:rsidRPr="002230D8">
              <w:rPr>
                <w:rFonts w:asciiTheme="majorHAnsi" w:hAnsiTheme="majorHAnsi" w:cstheme="majorHAnsi"/>
                <w:b/>
                <w:bCs/>
                <w:color w:val="000000"/>
                <w:position w:val="0"/>
                <w:vertAlign w:val="superscript"/>
              </w:rPr>
              <w:t>2</w:t>
            </w:r>
          </w:p>
        </w:tc>
        <w:tc>
          <w:tcPr>
            <w:tcW w:w="0" w:type="auto"/>
            <w:noWrap/>
            <w:vAlign w:val="center"/>
          </w:tcPr>
          <w:p w14:paraId="660DEC39" w14:textId="77777777" w:rsidR="007E3A80" w:rsidRPr="00D458C2" w:rsidRDefault="007E3A80" w:rsidP="00CD29D1">
            <w:pPr>
              <w:suppressAutoHyphens w:val="0"/>
              <w:ind w:leftChars="0" w:left="0" w:firstLineChars="0"/>
              <w:jc w:val="center"/>
              <w:textDirection w:val="lrTb"/>
              <w:textAlignment w:val="auto"/>
              <w:outlineLvl w:val="9"/>
              <w:rPr>
                <w:rFonts w:asciiTheme="majorHAnsi" w:hAnsiTheme="majorHAnsi" w:cstheme="majorHAnsi"/>
                <w:b/>
                <w:bCs/>
                <w:color w:val="000000"/>
                <w:position w:val="0"/>
              </w:rPr>
            </w:pPr>
            <w:r w:rsidRPr="00D458C2">
              <w:rPr>
                <w:rFonts w:asciiTheme="majorHAnsi" w:hAnsiTheme="majorHAnsi" w:cstheme="majorHAnsi"/>
                <w:b/>
                <w:bCs/>
                <w:color w:val="000000"/>
                <w:position w:val="0"/>
              </w:rPr>
              <w:t>1,00</w:t>
            </w:r>
          </w:p>
        </w:tc>
      </w:tr>
    </w:tbl>
    <w:p w14:paraId="1DDD6A85" w14:textId="77777777" w:rsidR="007E3A80" w:rsidRDefault="007E3A80" w:rsidP="007E3A80">
      <w:pPr>
        <w:pBdr>
          <w:top w:val="nil"/>
          <w:left w:val="nil"/>
          <w:bottom w:val="nil"/>
          <w:right w:val="nil"/>
          <w:between w:val="nil"/>
        </w:pBdr>
        <w:spacing w:before="60" w:after="60" w:line="240" w:lineRule="auto"/>
        <w:ind w:left="0" w:hanging="2"/>
        <w:jc w:val="both"/>
      </w:pPr>
      <w:r w:rsidRPr="00D458C2">
        <w:t xml:space="preserve">After calculating the maximum annual regional rainfall using the Thiessen Polygon, an analysis of the design rainfall that occurred in the </w:t>
      </w:r>
      <w:proofErr w:type="spellStart"/>
      <w:r w:rsidRPr="00D458C2">
        <w:t>Rejoso</w:t>
      </w:r>
      <w:proofErr w:type="spellEnd"/>
      <w:r w:rsidRPr="00D458C2">
        <w:t xml:space="preserve"> Watershed was then carried out.</w:t>
      </w:r>
    </w:p>
    <w:p w14:paraId="1FD9EFB2" w14:textId="77777777" w:rsidR="007E3A80" w:rsidRDefault="007E3A80" w:rsidP="007E3A80">
      <w:pPr>
        <w:pBdr>
          <w:top w:val="nil"/>
          <w:left w:val="nil"/>
          <w:bottom w:val="nil"/>
          <w:right w:val="nil"/>
          <w:between w:val="nil"/>
        </w:pBdr>
        <w:spacing w:before="60" w:after="60" w:line="240" w:lineRule="auto"/>
        <w:ind w:left="0" w:hanging="2"/>
        <w:jc w:val="center"/>
      </w:pPr>
      <w:r w:rsidRPr="00D458C2">
        <w:rPr>
          <w:b/>
          <w:bCs/>
        </w:rPr>
        <w:t>Table 2.</w:t>
      </w:r>
      <w:r w:rsidRPr="00D458C2">
        <w:t xml:space="preserve"> Design Rain Values Using Several Methods</w:t>
      </w:r>
    </w:p>
    <w:tbl>
      <w:tblPr>
        <w:tblW w:w="5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62"/>
        <w:gridCol w:w="622"/>
        <w:gridCol w:w="880"/>
        <w:gridCol w:w="1177"/>
        <w:gridCol w:w="880"/>
        <w:gridCol w:w="893"/>
      </w:tblGrid>
      <w:tr w:rsidR="007E3A80" w:rsidRPr="00F57586" w14:paraId="3AE74BFD" w14:textId="77777777" w:rsidTr="00CD29D1">
        <w:trPr>
          <w:trHeight w:val="46"/>
          <w:tblHeader/>
          <w:jc w:val="center"/>
        </w:trPr>
        <w:tc>
          <w:tcPr>
            <w:tcW w:w="562" w:type="dxa"/>
            <w:vMerge w:val="restart"/>
            <w:shd w:val="clear" w:color="auto" w:fill="FFFFFF" w:themeFill="background1"/>
            <w:noWrap/>
            <w:vAlign w:val="center"/>
            <w:hideMark/>
          </w:tcPr>
          <w:p w14:paraId="06CD4B0C"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b/>
                <w:bCs/>
                <w:position w:val="0"/>
                <w:sz w:val="20"/>
                <w:szCs w:val="20"/>
                <w:lang w:val="en-US"/>
              </w:rPr>
            </w:pPr>
            <w:r w:rsidRPr="00F57586">
              <w:rPr>
                <w:rFonts w:asciiTheme="majorHAnsi" w:hAnsiTheme="majorHAnsi" w:cstheme="majorHAnsi"/>
                <w:b/>
                <w:bCs/>
                <w:position w:val="0"/>
                <w:sz w:val="20"/>
                <w:szCs w:val="20"/>
                <w:lang w:val="en-US"/>
              </w:rPr>
              <w:t>No</w:t>
            </w:r>
          </w:p>
        </w:tc>
        <w:tc>
          <w:tcPr>
            <w:tcW w:w="544" w:type="dxa"/>
            <w:vMerge w:val="restart"/>
            <w:shd w:val="clear" w:color="auto" w:fill="FFFFFF" w:themeFill="background1"/>
            <w:vAlign w:val="center"/>
            <w:hideMark/>
          </w:tcPr>
          <w:p w14:paraId="0CC4B480"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b/>
                <w:bCs/>
                <w:position w:val="0"/>
                <w:sz w:val="20"/>
                <w:szCs w:val="20"/>
                <w:lang w:val="en-US"/>
              </w:rPr>
            </w:pPr>
            <w:r w:rsidRPr="00F57586">
              <w:rPr>
                <w:rFonts w:asciiTheme="majorHAnsi" w:hAnsiTheme="majorHAnsi" w:cstheme="majorHAnsi"/>
                <w:b/>
                <w:bCs/>
                <w:position w:val="0"/>
                <w:sz w:val="20"/>
                <w:szCs w:val="20"/>
                <w:lang w:val="en-US"/>
              </w:rPr>
              <w:t>Tr</w:t>
            </w:r>
          </w:p>
        </w:tc>
        <w:tc>
          <w:tcPr>
            <w:tcW w:w="0" w:type="auto"/>
            <w:gridSpan w:val="4"/>
            <w:shd w:val="clear" w:color="auto" w:fill="FFFFFF" w:themeFill="background1"/>
            <w:noWrap/>
            <w:vAlign w:val="center"/>
            <w:hideMark/>
          </w:tcPr>
          <w:p w14:paraId="714D3B42"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b/>
                <w:bCs/>
                <w:position w:val="0"/>
                <w:sz w:val="20"/>
                <w:szCs w:val="20"/>
                <w:lang w:val="en-US"/>
              </w:rPr>
            </w:pPr>
            <w:r w:rsidRPr="00F57586">
              <w:rPr>
                <w:rFonts w:asciiTheme="majorHAnsi" w:hAnsiTheme="majorHAnsi" w:cstheme="majorHAnsi"/>
                <w:b/>
                <w:bCs/>
                <w:position w:val="0"/>
                <w:sz w:val="20"/>
                <w:szCs w:val="20"/>
                <w:lang w:val="en-US"/>
              </w:rPr>
              <w:t>Rainfall Design (mm)</w:t>
            </w:r>
          </w:p>
        </w:tc>
      </w:tr>
      <w:tr w:rsidR="007E3A80" w:rsidRPr="00F57586" w14:paraId="5F1569EB" w14:textId="77777777" w:rsidTr="00CD29D1">
        <w:trPr>
          <w:trHeight w:val="56"/>
          <w:tblHeader/>
          <w:jc w:val="center"/>
        </w:trPr>
        <w:tc>
          <w:tcPr>
            <w:tcW w:w="562" w:type="dxa"/>
            <w:vMerge/>
            <w:shd w:val="clear" w:color="auto" w:fill="FFFFFF" w:themeFill="background1"/>
            <w:vAlign w:val="center"/>
            <w:hideMark/>
          </w:tcPr>
          <w:p w14:paraId="565AE9DF"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b/>
                <w:bCs/>
                <w:position w:val="0"/>
                <w:sz w:val="20"/>
                <w:szCs w:val="20"/>
                <w:lang w:val="en-US"/>
              </w:rPr>
            </w:pPr>
          </w:p>
        </w:tc>
        <w:tc>
          <w:tcPr>
            <w:tcW w:w="544" w:type="dxa"/>
            <w:vMerge/>
            <w:shd w:val="clear" w:color="auto" w:fill="FFFFFF" w:themeFill="background1"/>
            <w:vAlign w:val="center"/>
            <w:hideMark/>
          </w:tcPr>
          <w:p w14:paraId="78CAFC5B"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b/>
                <w:bCs/>
                <w:position w:val="0"/>
                <w:sz w:val="20"/>
                <w:szCs w:val="20"/>
                <w:lang w:val="en-US"/>
              </w:rPr>
            </w:pPr>
          </w:p>
        </w:tc>
        <w:tc>
          <w:tcPr>
            <w:tcW w:w="0" w:type="auto"/>
            <w:shd w:val="clear" w:color="auto" w:fill="FFFFFF" w:themeFill="background1"/>
            <w:vAlign w:val="center"/>
            <w:hideMark/>
          </w:tcPr>
          <w:p w14:paraId="1E4021ED"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b/>
                <w:bCs/>
                <w:position w:val="0"/>
                <w:sz w:val="20"/>
                <w:szCs w:val="20"/>
                <w:lang w:val="en-US"/>
              </w:rPr>
            </w:pPr>
            <w:r w:rsidRPr="00F57586">
              <w:rPr>
                <w:rFonts w:asciiTheme="majorHAnsi" w:hAnsiTheme="majorHAnsi" w:cstheme="majorHAnsi"/>
                <w:b/>
                <w:bCs/>
                <w:position w:val="0"/>
                <w:sz w:val="20"/>
                <w:szCs w:val="20"/>
                <w:lang w:val="en-US"/>
              </w:rPr>
              <w:t>Normal</w:t>
            </w:r>
          </w:p>
        </w:tc>
        <w:tc>
          <w:tcPr>
            <w:tcW w:w="0" w:type="auto"/>
            <w:shd w:val="clear" w:color="auto" w:fill="FFFFFF" w:themeFill="background1"/>
            <w:vAlign w:val="center"/>
            <w:hideMark/>
          </w:tcPr>
          <w:p w14:paraId="1D62461C"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b/>
                <w:bCs/>
                <w:position w:val="0"/>
                <w:sz w:val="20"/>
                <w:szCs w:val="20"/>
                <w:lang w:val="en-US"/>
              </w:rPr>
            </w:pPr>
            <w:r w:rsidRPr="00F57586">
              <w:rPr>
                <w:rFonts w:asciiTheme="majorHAnsi" w:hAnsiTheme="majorHAnsi" w:cstheme="majorHAnsi"/>
                <w:b/>
                <w:bCs/>
                <w:position w:val="0"/>
                <w:sz w:val="20"/>
                <w:szCs w:val="20"/>
                <w:lang w:val="en-US"/>
              </w:rPr>
              <w:t>Log Normal</w:t>
            </w:r>
          </w:p>
        </w:tc>
        <w:tc>
          <w:tcPr>
            <w:tcW w:w="0" w:type="auto"/>
            <w:shd w:val="clear" w:color="auto" w:fill="FFFFFF" w:themeFill="background1"/>
            <w:vAlign w:val="center"/>
            <w:hideMark/>
          </w:tcPr>
          <w:p w14:paraId="5E285ECF"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b/>
                <w:bCs/>
                <w:position w:val="0"/>
                <w:sz w:val="20"/>
                <w:szCs w:val="20"/>
                <w:lang w:val="en-US"/>
              </w:rPr>
            </w:pPr>
            <w:r w:rsidRPr="00F57586">
              <w:rPr>
                <w:rFonts w:asciiTheme="majorHAnsi" w:hAnsiTheme="majorHAnsi" w:cstheme="majorHAnsi"/>
                <w:b/>
                <w:bCs/>
                <w:position w:val="0"/>
                <w:sz w:val="20"/>
                <w:szCs w:val="20"/>
                <w:lang w:val="en-US"/>
              </w:rPr>
              <w:t>Gumbel</w:t>
            </w:r>
          </w:p>
        </w:tc>
        <w:tc>
          <w:tcPr>
            <w:tcW w:w="0" w:type="auto"/>
            <w:shd w:val="clear" w:color="auto" w:fill="FFFFFF" w:themeFill="background1"/>
            <w:vAlign w:val="center"/>
            <w:hideMark/>
          </w:tcPr>
          <w:p w14:paraId="4DCA25B5"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b/>
                <w:bCs/>
                <w:position w:val="0"/>
                <w:sz w:val="20"/>
                <w:szCs w:val="20"/>
                <w:lang w:val="en-US"/>
              </w:rPr>
            </w:pPr>
            <w:r w:rsidRPr="00F57586">
              <w:rPr>
                <w:rFonts w:asciiTheme="majorHAnsi" w:hAnsiTheme="majorHAnsi" w:cstheme="majorHAnsi"/>
                <w:b/>
                <w:bCs/>
                <w:position w:val="0"/>
                <w:sz w:val="20"/>
                <w:szCs w:val="20"/>
                <w:lang w:val="en-US"/>
              </w:rPr>
              <w:t>Pearson</w:t>
            </w:r>
          </w:p>
        </w:tc>
      </w:tr>
      <w:tr w:rsidR="007E3A80" w:rsidRPr="00F57586" w14:paraId="465626C6" w14:textId="77777777" w:rsidTr="00CD29D1">
        <w:trPr>
          <w:trHeight w:val="20"/>
          <w:jc w:val="center"/>
        </w:trPr>
        <w:tc>
          <w:tcPr>
            <w:tcW w:w="562" w:type="dxa"/>
            <w:shd w:val="clear" w:color="auto" w:fill="FFFFFF" w:themeFill="background1"/>
            <w:noWrap/>
            <w:vAlign w:val="center"/>
            <w:hideMark/>
          </w:tcPr>
          <w:p w14:paraId="538D3C0E"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1</w:t>
            </w:r>
          </w:p>
        </w:tc>
        <w:tc>
          <w:tcPr>
            <w:tcW w:w="544" w:type="dxa"/>
            <w:shd w:val="clear" w:color="auto" w:fill="FFFFFF" w:themeFill="background1"/>
            <w:vAlign w:val="center"/>
            <w:hideMark/>
          </w:tcPr>
          <w:p w14:paraId="6C45BD33"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1</w:t>
            </w:r>
            <w:r>
              <w:rPr>
                <w:rFonts w:asciiTheme="majorHAnsi" w:hAnsiTheme="majorHAnsi" w:cstheme="majorHAnsi"/>
                <w:position w:val="0"/>
                <w:sz w:val="20"/>
                <w:szCs w:val="20"/>
                <w:lang w:val="en-US"/>
              </w:rPr>
              <w:t>.</w:t>
            </w:r>
            <w:r w:rsidRPr="00F57586">
              <w:rPr>
                <w:rFonts w:asciiTheme="majorHAnsi" w:hAnsiTheme="majorHAnsi" w:cstheme="majorHAnsi"/>
                <w:position w:val="0"/>
                <w:sz w:val="20"/>
                <w:szCs w:val="20"/>
                <w:lang w:val="en-US"/>
              </w:rPr>
              <w:t>05</w:t>
            </w:r>
          </w:p>
        </w:tc>
        <w:tc>
          <w:tcPr>
            <w:tcW w:w="0" w:type="auto"/>
            <w:shd w:val="clear" w:color="auto" w:fill="FFFFFF" w:themeFill="background1"/>
            <w:vAlign w:val="center"/>
            <w:hideMark/>
          </w:tcPr>
          <w:p w14:paraId="4A783EBE"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32.397</w:t>
            </w:r>
          </w:p>
        </w:tc>
        <w:tc>
          <w:tcPr>
            <w:tcW w:w="0" w:type="auto"/>
            <w:shd w:val="clear" w:color="auto" w:fill="FFFFFF" w:themeFill="background1"/>
            <w:vAlign w:val="center"/>
            <w:hideMark/>
          </w:tcPr>
          <w:p w14:paraId="020BEA8D"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35.338</w:t>
            </w:r>
          </w:p>
        </w:tc>
        <w:tc>
          <w:tcPr>
            <w:tcW w:w="0" w:type="auto"/>
            <w:shd w:val="clear" w:color="auto" w:fill="FFFFFF" w:themeFill="background1"/>
            <w:vAlign w:val="center"/>
            <w:hideMark/>
          </w:tcPr>
          <w:p w14:paraId="1E31C970"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30.192</w:t>
            </w:r>
          </w:p>
        </w:tc>
        <w:tc>
          <w:tcPr>
            <w:tcW w:w="0" w:type="auto"/>
            <w:shd w:val="clear" w:color="auto" w:fill="FFFFFF" w:themeFill="background1"/>
            <w:vAlign w:val="center"/>
            <w:hideMark/>
          </w:tcPr>
          <w:p w14:paraId="77099997"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27.007</w:t>
            </w:r>
          </w:p>
        </w:tc>
      </w:tr>
      <w:tr w:rsidR="007E3A80" w:rsidRPr="00F57586" w14:paraId="6356306B" w14:textId="77777777" w:rsidTr="00CD29D1">
        <w:trPr>
          <w:trHeight w:val="20"/>
          <w:jc w:val="center"/>
        </w:trPr>
        <w:tc>
          <w:tcPr>
            <w:tcW w:w="562" w:type="dxa"/>
            <w:shd w:val="clear" w:color="auto" w:fill="FFFFFF" w:themeFill="background1"/>
            <w:noWrap/>
            <w:vAlign w:val="center"/>
            <w:hideMark/>
          </w:tcPr>
          <w:p w14:paraId="721A4993"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2</w:t>
            </w:r>
          </w:p>
        </w:tc>
        <w:tc>
          <w:tcPr>
            <w:tcW w:w="544" w:type="dxa"/>
            <w:shd w:val="clear" w:color="auto" w:fill="FFFFFF" w:themeFill="background1"/>
            <w:vAlign w:val="center"/>
            <w:hideMark/>
          </w:tcPr>
          <w:p w14:paraId="75858FD3"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2</w:t>
            </w:r>
          </w:p>
        </w:tc>
        <w:tc>
          <w:tcPr>
            <w:tcW w:w="0" w:type="auto"/>
            <w:shd w:val="clear" w:color="auto" w:fill="FFFFFF" w:themeFill="background1"/>
            <w:vAlign w:val="center"/>
            <w:hideMark/>
          </w:tcPr>
          <w:p w14:paraId="1FEB8292"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57.276</w:t>
            </w:r>
          </w:p>
        </w:tc>
        <w:tc>
          <w:tcPr>
            <w:tcW w:w="0" w:type="auto"/>
            <w:shd w:val="clear" w:color="auto" w:fill="FFFFFF" w:themeFill="background1"/>
            <w:vAlign w:val="center"/>
            <w:hideMark/>
          </w:tcPr>
          <w:p w14:paraId="28FCEAB1"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55.239</w:t>
            </w:r>
          </w:p>
        </w:tc>
        <w:tc>
          <w:tcPr>
            <w:tcW w:w="0" w:type="auto"/>
            <w:shd w:val="clear" w:color="auto" w:fill="FFFFFF" w:themeFill="background1"/>
            <w:vAlign w:val="center"/>
            <w:hideMark/>
          </w:tcPr>
          <w:p w14:paraId="09C43F01"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55.109</w:t>
            </w:r>
          </w:p>
        </w:tc>
        <w:tc>
          <w:tcPr>
            <w:tcW w:w="0" w:type="auto"/>
            <w:shd w:val="clear" w:color="auto" w:fill="FFFFFF" w:themeFill="background1"/>
            <w:vAlign w:val="center"/>
            <w:hideMark/>
          </w:tcPr>
          <w:p w14:paraId="48B1AD67"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55.841</w:t>
            </w:r>
          </w:p>
        </w:tc>
      </w:tr>
      <w:tr w:rsidR="007E3A80" w:rsidRPr="00F57586" w14:paraId="3F67B406" w14:textId="77777777" w:rsidTr="00CD29D1">
        <w:trPr>
          <w:trHeight w:val="20"/>
          <w:jc w:val="center"/>
        </w:trPr>
        <w:tc>
          <w:tcPr>
            <w:tcW w:w="562" w:type="dxa"/>
            <w:shd w:val="clear" w:color="auto" w:fill="FFFFFF" w:themeFill="background1"/>
            <w:noWrap/>
            <w:vAlign w:val="center"/>
            <w:hideMark/>
          </w:tcPr>
          <w:p w14:paraId="7C8C5734"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3</w:t>
            </w:r>
          </w:p>
        </w:tc>
        <w:tc>
          <w:tcPr>
            <w:tcW w:w="544" w:type="dxa"/>
            <w:shd w:val="clear" w:color="auto" w:fill="FFFFFF" w:themeFill="background1"/>
            <w:vAlign w:val="center"/>
            <w:hideMark/>
          </w:tcPr>
          <w:p w14:paraId="2EFA5A08"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5</w:t>
            </w:r>
          </w:p>
        </w:tc>
        <w:tc>
          <w:tcPr>
            <w:tcW w:w="0" w:type="auto"/>
            <w:shd w:val="clear" w:color="auto" w:fill="FFFFFF" w:themeFill="background1"/>
            <w:vAlign w:val="center"/>
            <w:hideMark/>
          </w:tcPr>
          <w:p w14:paraId="555CAD5C"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70.018</w:t>
            </w:r>
          </w:p>
        </w:tc>
        <w:tc>
          <w:tcPr>
            <w:tcW w:w="0" w:type="auto"/>
            <w:shd w:val="clear" w:color="auto" w:fill="FFFFFF" w:themeFill="background1"/>
            <w:vAlign w:val="center"/>
            <w:hideMark/>
          </w:tcPr>
          <w:p w14:paraId="5F739510"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69.441</w:t>
            </w:r>
          </w:p>
        </w:tc>
        <w:tc>
          <w:tcPr>
            <w:tcW w:w="0" w:type="auto"/>
            <w:shd w:val="clear" w:color="auto" w:fill="FFFFFF" w:themeFill="background1"/>
            <w:vAlign w:val="center"/>
            <w:hideMark/>
          </w:tcPr>
          <w:p w14:paraId="702A5D34"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74.193</w:t>
            </w:r>
          </w:p>
        </w:tc>
        <w:tc>
          <w:tcPr>
            <w:tcW w:w="0" w:type="auto"/>
            <w:shd w:val="clear" w:color="auto" w:fill="FFFFFF" w:themeFill="background1"/>
            <w:vAlign w:val="center"/>
            <w:hideMark/>
          </w:tcPr>
          <w:p w14:paraId="24467E4A"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70.525</w:t>
            </w:r>
          </w:p>
        </w:tc>
      </w:tr>
      <w:tr w:rsidR="007E3A80" w:rsidRPr="00F57586" w14:paraId="7E20F059" w14:textId="77777777" w:rsidTr="00CD29D1">
        <w:trPr>
          <w:trHeight w:val="20"/>
          <w:jc w:val="center"/>
        </w:trPr>
        <w:tc>
          <w:tcPr>
            <w:tcW w:w="562" w:type="dxa"/>
            <w:shd w:val="clear" w:color="auto" w:fill="FFFFFF" w:themeFill="background1"/>
            <w:noWrap/>
            <w:vAlign w:val="center"/>
            <w:hideMark/>
          </w:tcPr>
          <w:p w14:paraId="08722D8A"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4</w:t>
            </w:r>
          </w:p>
        </w:tc>
        <w:tc>
          <w:tcPr>
            <w:tcW w:w="544" w:type="dxa"/>
            <w:shd w:val="clear" w:color="auto" w:fill="FFFFFF" w:themeFill="background1"/>
            <w:vAlign w:val="center"/>
            <w:hideMark/>
          </w:tcPr>
          <w:p w14:paraId="1F49B511"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10</w:t>
            </w:r>
          </w:p>
        </w:tc>
        <w:tc>
          <w:tcPr>
            <w:tcW w:w="0" w:type="auto"/>
            <w:shd w:val="clear" w:color="auto" w:fill="FFFFFF" w:themeFill="background1"/>
            <w:vAlign w:val="center"/>
            <w:hideMark/>
          </w:tcPr>
          <w:p w14:paraId="69B40DE9"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76.693</w:t>
            </w:r>
          </w:p>
        </w:tc>
        <w:tc>
          <w:tcPr>
            <w:tcW w:w="0" w:type="auto"/>
            <w:shd w:val="clear" w:color="auto" w:fill="FFFFFF" w:themeFill="background1"/>
            <w:vAlign w:val="center"/>
            <w:hideMark/>
          </w:tcPr>
          <w:p w14:paraId="3B86A173"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78.283</w:t>
            </w:r>
          </w:p>
        </w:tc>
        <w:tc>
          <w:tcPr>
            <w:tcW w:w="0" w:type="auto"/>
            <w:shd w:val="clear" w:color="auto" w:fill="FFFFFF" w:themeFill="background1"/>
            <w:vAlign w:val="center"/>
            <w:hideMark/>
          </w:tcPr>
          <w:p w14:paraId="36EC91A5"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86.828</w:t>
            </w:r>
          </w:p>
        </w:tc>
        <w:tc>
          <w:tcPr>
            <w:tcW w:w="0" w:type="auto"/>
            <w:shd w:val="clear" w:color="auto" w:fill="FFFFFF" w:themeFill="background1"/>
            <w:vAlign w:val="center"/>
            <w:hideMark/>
          </w:tcPr>
          <w:p w14:paraId="2C9C2AC1"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79.188</w:t>
            </w:r>
          </w:p>
        </w:tc>
      </w:tr>
      <w:tr w:rsidR="007E3A80" w:rsidRPr="00F57586" w14:paraId="5E36B38D" w14:textId="77777777" w:rsidTr="00CD29D1">
        <w:trPr>
          <w:trHeight w:val="20"/>
          <w:jc w:val="center"/>
        </w:trPr>
        <w:tc>
          <w:tcPr>
            <w:tcW w:w="562" w:type="dxa"/>
            <w:shd w:val="clear" w:color="auto" w:fill="FFFFFF" w:themeFill="background1"/>
            <w:noWrap/>
            <w:vAlign w:val="center"/>
            <w:hideMark/>
          </w:tcPr>
          <w:p w14:paraId="50B1760D"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5</w:t>
            </w:r>
          </w:p>
        </w:tc>
        <w:tc>
          <w:tcPr>
            <w:tcW w:w="544" w:type="dxa"/>
            <w:shd w:val="clear" w:color="auto" w:fill="FFFFFF" w:themeFill="background1"/>
            <w:vAlign w:val="center"/>
            <w:hideMark/>
          </w:tcPr>
          <w:p w14:paraId="430AA3F8"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15</w:t>
            </w:r>
          </w:p>
        </w:tc>
        <w:tc>
          <w:tcPr>
            <w:tcW w:w="0" w:type="auto"/>
            <w:shd w:val="clear" w:color="auto" w:fill="FFFFFF" w:themeFill="background1"/>
            <w:vAlign w:val="center"/>
            <w:hideMark/>
          </w:tcPr>
          <w:p w14:paraId="0A41335E"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79.424</w:t>
            </w:r>
          </w:p>
        </w:tc>
        <w:tc>
          <w:tcPr>
            <w:tcW w:w="0" w:type="auto"/>
            <w:shd w:val="clear" w:color="auto" w:fill="FFFFFF" w:themeFill="background1"/>
            <w:vAlign w:val="center"/>
            <w:hideMark/>
          </w:tcPr>
          <w:p w14:paraId="025C6190"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82.216</w:t>
            </w:r>
          </w:p>
        </w:tc>
        <w:tc>
          <w:tcPr>
            <w:tcW w:w="0" w:type="auto"/>
            <w:shd w:val="clear" w:color="auto" w:fill="FFFFFF" w:themeFill="background1"/>
            <w:vAlign w:val="center"/>
            <w:hideMark/>
          </w:tcPr>
          <w:p w14:paraId="2D177E92"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93.957</w:t>
            </w:r>
          </w:p>
        </w:tc>
        <w:tc>
          <w:tcPr>
            <w:tcW w:w="0" w:type="auto"/>
            <w:shd w:val="clear" w:color="auto" w:fill="FFFFFF" w:themeFill="background1"/>
            <w:vAlign w:val="center"/>
            <w:hideMark/>
          </w:tcPr>
          <w:p w14:paraId="795F75CA"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82.398</w:t>
            </w:r>
          </w:p>
        </w:tc>
      </w:tr>
      <w:tr w:rsidR="007E3A80" w:rsidRPr="00F57586" w14:paraId="518A3F99" w14:textId="77777777" w:rsidTr="00CD29D1">
        <w:trPr>
          <w:trHeight w:val="20"/>
          <w:jc w:val="center"/>
        </w:trPr>
        <w:tc>
          <w:tcPr>
            <w:tcW w:w="562" w:type="dxa"/>
            <w:shd w:val="clear" w:color="auto" w:fill="FFFFFF" w:themeFill="background1"/>
            <w:noWrap/>
            <w:vAlign w:val="center"/>
            <w:hideMark/>
          </w:tcPr>
          <w:p w14:paraId="73931B16"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6</w:t>
            </w:r>
          </w:p>
        </w:tc>
        <w:tc>
          <w:tcPr>
            <w:tcW w:w="544" w:type="dxa"/>
            <w:shd w:val="clear" w:color="auto" w:fill="FFFFFF" w:themeFill="background1"/>
            <w:vAlign w:val="center"/>
            <w:hideMark/>
          </w:tcPr>
          <w:p w14:paraId="6D830649"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25</w:t>
            </w:r>
          </w:p>
        </w:tc>
        <w:tc>
          <w:tcPr>
            <w:tcW w:w="0" w:type="auto"/>
            <w:shd w:val="clear" w:color="auto" w:fill="FFFFFF" w:themeFill="background1"/>
            <w:vAlign w:val="center"/>
            <w:hideMark/>
          </w:tcPr>
          <w:p w14:paraId="569522EB"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83.191</w:t>
            </w:r>
          </w:p>
        </w:tc>
        <w:tc>
          <w:tcPr>
            <w:tcW w:w="0" w:type="auto"/>
            <w:shd w:val="clear" w:color="auto" w:fill="FFFFFF" w:themeFill="background1"/>
            <w:vAlign w:val="center"/>
            <w:hideMark/>
          </w:tcPr>
          <w:p w14:paraId="326969B6"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87.970</w:t>
            </w:r>
          </w:p>
        </w:tc>
        <w:tc>
          <w:tcPr>
            <w:tcW w:w="0" w:type="auto"/>
            <w:shd w:val="clear" w:color="auto" w:fill="FFFFFF" w:themeFill="background1"/>
            <w:vAlign w:val="center"/>
            <w:hideMark/>
          </w:tcPr>
          <w:p w14:paraId="11094AE1"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102.792</w:t>
            </w:r>
          </w:p>
        </w:tc>
        <w:tc>
          <w:tcPr>
            <w:tcW w:w="0" w:type="auto"/>
            <w:shd w:val="clear" w:color="auto" w:fill="FFFFFF" w:themeFill="background1"/>
            <w:vAlign w:val="center"/>
            <w:hideMark/>
          </w:tcPr>
          <w:p w14:paraId="2C8A5276"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89.215</w:t>
            </w:r>
          </w:p>
        </w:tc>
      </w:tr>
      <w:tr w:rsidR="007E3A80" w:rsidRPr="00F57586" w14:paraId="4CB19203" w14:textId="77777777" w:rsidTr="00CD29D1">
        <w:trPr>
          <w:trHeight w:val="20"/>
          <w:jc w:val="center"/>
        </w:trPr>
        <w:tc>
          <w:tcPr>
            <w:tcW w:w="562" w:type="dxa"/>
            <w:shd w:val="clear" w:color="auto" w:fill="FFFFFF" w:themeFill="background1"/>
            <w:noWrap/>
            <w:vAlign w:val="center"/>
            <w:hideMark/>
          </w:tcPr>
          <w:p w14:paraId="3FB6BC67"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7</w:t>
            </w:r>
          </w:p>
        </w:tc>
        <w:tc>
          <w:tcPr>
            <w:tcW w:w="544" w:type="dxa"/>
            <w:shd w:val="clear" w:color="auto" w:fill="FFFFFF" w:themeFill="background1"/>
            <w:vAlign w:val="center"/>
            <w:hideMark/>
          </w:tcPr>
          <w:p w14:paraId="6066A3DE"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50</w:t>
            </w:r>
          </w:p>
        </w:tc>
        <w:tc>
          <w:tcPr>
            <w:tcW w:w="0" w:type="auto"/>
            <w:shd w:val="clear" w:color="auto" w:fill="FFFFFF" w:themeFill="background1"/>
            <w:vAlign w:val="center"/>
            <w:hideMark/>
          </w:tcPr>
          <w:p w14:paraId="5CA95D6E"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88.374</w:t>
            </w:r>
          </w:p>
        </w:tc>
        <w:tc>
          <w:tcPr>
            <w:tcW w:w="0" w:type="auto"/>
            <w:shd w:val="clear" w:color="auto" w:fill="FFFFFF" w:themeFill="background1"/>
            <w:vAlign w:val="center"/>
            <w:hideMark/>
          </w:tcPr>
          <w:p w14:paraId="6872205F"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96.550</w:t>
            </w:r>
          </w:p>
        </w:tc>
        <w:tc>
          <w:tcPr>
            <w:tcW w:w="0" w:type="auto"/>
            <w:shd w:val="clear" w:color="auto" w:fill="FFFFFF" w:themeFill="background1"/>
            <w:vAlign w:val="center"/>
            <w:hideMark/>
          </w:tcPr>
          <w:p w14:paraId="7D50CD6D"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114.636</w:t>
            </w:r>
          </w:p>
        </w:tc>
        <w:tc>
          <w:tcPr>
            <w:tcW w:w="0" w:type="auto"/>
            <w:shd w:val="clear" w:color="auto" w:fill="FFFFFF" w:themeFill="background1"/>
            <w:vAlign w:val="center"/>
            <w:hideMark/>
          </w:tcPr>
          <w:p w14:paraId="1FE5C489"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96.128</w:t>
            </w:r>
          </w:p>
        </w:tc>
      </w:tr>
      <w:tr w:rsidR="007E3A80" w:rsidRPr="00F57586" w14:paraId="28BC2AE6" w14:textId="77777777" w:rsidTr="00CD29D1">
        <w:trPr>
          <w:trHeight w:val="20"/>
          <w:jc w:val="center"/>
        </w:trPr>
        <w:tc>
          <w:tcPr>
            <w:tcW w:w="562" w:type="dxa"/>
            <w:shd w:val="clear" w:color="auto" w:fill="FFFFFF" w:themeFill="background1"/>
            <w:noWrap/>
            <w:vAlign w:val="center"/>
            <w:hideMark/>
          </w:tcPr>
          <w:p w14:paraId="533B598D"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8</w:t>
            </w:r>
          </w:p>
        </w:tc>
        <w:tc>
          <w:tcPr>
            <w:tcW w:w="544" w:type="dxa"/>
            <w:shd w:val="clear" w:color="auto" w:fill="FFFFFF" w:themeFill="background1"/>
            <w:vAlign w:val="center"/>
            <w:hideMark/>
          </w:tcPr>
          <w:p w14:paraId="26E7559C"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100</w:t>
            </w:r>
          </w:p>
        </w:tc>
        <w:tc>
          <w:tcPr>
            <w:tcW w:w="0" w:type="auto"/>
            <w:shd w:val="clear" w:color="auto" w:fill="FFFFFF" w:themeFill="background1"/>
            <w:vAlign w:val="center"/>
            <w:hideMark/>
          </w:tcPr>
          <w:p w14:paraId="13CBFDEB"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92.621</w:t>
            </w:r>
          </w:p>
        </w:tc>
        <w:tc>
          <w:tcPr>
            <w:tcW w:w="0" w:type="auto"/>
            <w:shd w:val="clear" w:color="auto" w:fill="FFFFFF" w:themeFill="background1"/>
            <w:vAlign w:val="center"/>
            <w:hideMark/>
          </w:tcPr>
          <w:p w14:paraId="13D8D559"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104.202</w:t>
            </w:r>
          </w:p>
        </w:tc>
        <w:tc>
          <w:tcPr>
            <w:tcW w:w="0" w:type="auto"/>
            <w:shd w:val="clear" w:color="auto" w:fill="FFFFFF" w:themeFill="background1"/>
            <w:vAlign w:val="center"/>
            <w:hideMark/>
          </w:tcPr>
          <w:p w14:paraId="007D7AEC"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126.392</w:t>
            </w:r>
          </w:p>
        </w:tc>
        <w:tc>
          <w:tcPr>
            <w:tcW w:w="0" w:type="auto"/>
            <w:shd w:val="clear" w:color="auto" w:fill="FFFFFF" w:themeFill="background1"/>
            <w:vAlign w:val="center"/>
            <w:hideMark/>
          </w:tcPr>
          <w:p w14:paraId="68E15D10"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102.622</w:t>
            </w:r>
          </w:p>
        </w:tc>
      </w:tr>
      <w:tr w:rsidR="007E3A80" w:rsidRPr="00F57586" w14:paraId="58EAF598" w14:textId="77777777" w:rsidTr="00CD29D1">
        <w:trPr>
          <w:trHeight w:val="20"/>
          <w:jc w:val="center"/>
        </w:trPr>
        <w:tc>
          <w:tcPr>
            <w:tcW w:w="562" w:type="dxa"/>
            <w:shd w:val="clear" w:color="auto" w:fill="FFFFFF" w:themeFill="background1"/>
            <w:noWrap/>
            <w:vAlign w:val="center"/>
            <w:hideMark/>
          </w:tcPr>
          <w:p w14:paraId="55C670B3"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9</w:t>
            </w:r>
          </w:p>
        </w:tc>
        <w:tc>
          <w:tcPr>
            <w:tcW w:w="544" w:type="dxa"/>
            <w:shd w:val="clear" w:color="auto" w:fill="FFFFFF" w:themeFill="background1"/>
            <w:vAlign w:val="center"/>
            <w:hideMark/>
          </w:tcPr>
          <w:p w14:paraId="38DE773E"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200</w:t>
            </w:r>
          </w:p>
        </w:tc>
        <w:tc>
          <w:tcPr>
            <w:tcW w:w="0" w:type="auto"/>
            <w:shd w:val="clear" w:color="auto" w:fill="FFFFFF" w:themeFill="background1"/>
            <w:vAlign w:val="center"/>
            <w:hideMark/>
          </w:tcPr>
          <w:p w14:paraId="499154CC"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96.414</w:t>
            </w:r>
          </w:p>
        </w:tc>
        <w:tc>
          <w:tcPr>
            <w:tcW w:w="0" w:type="auto"/>
            <w:shd w:val="clear" w:color="auto" w:fill="FFFFFF" w:themeFill="background1"/>
            <w:vAlign w:val="center"/>
            <w:hideMark/>
          </w:tcPr>
          <w:p w14:paraId="676EF6B1"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111.545</w:t>
            </w:r>
          </w:p>
        </w:tc>
        <w:tc>
          <w:tcPr>
            <w:tcW w:w="0" w:type="auto"/>
            <w:shd w:val="clear" w:color="auto" w:fill="FFFFFF" w:themeFill="background1"/>
            <w:vAlign w:val="center"/>
            <w:hideMark/>
          </w:tcPr>
          <w:p w14:paraId="26FAC350"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138.105</w:t>
            </w:r>
          </w:p>
        </w:tc>
        <w:tc>
          <w:tcPr>
            <w:tcW w:w="0" w:type="auto"/>
            <w:shd w:val="clear" w:color="auto" w:fill="FFFFFF" w:themeFill="background1"/>
            <w:vAlign w:val="center"/>
            <w:hideMark/>
          </w:tcPr>
          <w:p w14:paraId="7D2393D3"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108.824</w:t>
            </w:r>
          </w:p>
        </w:tc>
      </w:tr>
      <w:tr w:rsidR="007E3A80" w:rsidRPr="00F57586" w14:paraId="0266295F" w14:textId="77777777" w:rsidTr="00CD29D1">
        <w:trPr>
          <w:trHeight w:val="20"/>
          <w:jc w:val="center"/>
        </w:trPr>
        <w:tc>
          <w:tcPr>
            <w:tcW w:w="562" w:type="dxa"/>
            <w:shd w:val="clear" w:color="auto" w:fill="FFFFFF" w:themeFill="background1"/>
            <w:noWrap/>
            <w:vAlign w:val="center"/>
            <w:hideMark/>
          </w:tcPr>
          <w:p w14:paraId="48DCB072"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10</w:t>
            </w:r>
          </w:p>
        </w:tc>
        <w:tc>
          <w:tcPr>
            <w:tcW w:w="544" w:type="dxa"/>
            <w:shd w:val="clear" w:color="auto" w:fill="FFFFFF" w:themeFill="background1"/>
            <w:vAlign w:val="center"/>
            <w:hideMark/>
          </w:tcPr>
          <w:p w14:paraId="5569D24A"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1000</w:t>
            </w:r>
          </w:p>
        </w:tc>
        <w:tc>
          <w:tcPr>
            <w:tcW w:w="0" w:type="auto"/>
            <w:shd w:val="clear" w:color="auto" w:fill="FFFFFF" w:themeFill="background1"/>
            <w:vAlign w:val="center"/>
            <w:hideMark/>
          </w:tcPr>
          <w:p w14:paraId="57B548A8"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104.150</w:t>
            </w:r>
          </w:p>
        </w:tc>
        <w:tc>
          <w:tcPr>
            <w:tcW w:w="0" w:type="auto"/>
            <w:shd w:val="clear" w:color="auto" w:fill="FFFFFF" w:themeFill="background1"/>
            <w:vAlign w:val="center"/>
            <w:hideMark/>
          </w:tcPr>
          <w:p w14:paraId="60B144D3"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128.169</w:t>
            </w:r>
          </w:p>
        </w:tc>
        <w:tc>
          <w:tcPr>
            <w:tcW w:w="0" w:type="auto"/>
            <w:shd w:val="clear" w:color="auto" w:fill="FFFFFF" w:themeFill="background1"/>
            <w:vAlign w:val="center"/>
            <w:hideMark/>
          </w:tcPr>
          <w:p w14:paraId="0BAA2CCB"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165.237</w:t>
            </w:r>
          </w:p>
        </w:tc>
        <w:tc>
          <w:tcPr>
            <w:tcW w:w="0" w:type="auto"/>
            <w:shd w:val="clear" w:color="auto" w:fill="FFFFFF" w:themeFill="background1"/>
            <w:vAlign w:val="center"/>
            <w:hideMark/>
          </w:tcPr>
          <w:p w14:paraId="1A852EEE" w14:textId="77777777" w:rsidR="007E3A80" w:rsidRPr="00F57586" w:rsidRDefault="007E3A80" w:rsidP="00CD29D1">
            <w:pPr>
              <w:suppressAutoHyphens w:val="0"/>
              <w:spacing w:after="0" w:line="240" w:lineRule="auto"/>
              <w:ind w:leftChars="0" w:left="0" w:firstLineChars="0" w:firstLine="0"/>
              <w:jc w:val="center"/>
              <w:textDirection w:val="lrTb"/>
              <w:textAlignment w:val="auto"/>
              <w:outlineLvl w:val="9"/>
              <w:rPr>
                <w:rFonts w:asciiTheme="majorHAnsi" w:hAnsiTheme="majorHAnsi" w:cstheme="majorHAnsi"/>
                <w:position w:val="0"/>
                <w:sz w:val="20"/>
                <w:szCs w:val="20"/>
                <w:lang w:val="en-US"/>
              </w:rPr>
            </w:pPr>
            <w:r w:rsidRPr="00F57586">
              <w:rPr>
                <w:rFonts w:asciiTheme="majorHAnsi" w:hAnsiTheme="majorHAnsi" w:cstheme="majorHAnsi"/>
                <w:position w:val="0"/>
                <w:sz w:val="20"/>
                <w:szCs w:val="20"/>
                <w:lang w:val="en-US"/>
              </w:rPr>
              <w:t>122.436</w:t>
            </w:r>
          </w:p>
        </w:tc>
      </w:tr>
    </w:tbl>
    <w:p w14:paraId="244DCAE0" w14:textId="77777777" w:rsidR="007E3A80" w:rsidRDefault="007E3A80" w:rsidP="007E3A80">
      <w:pPr>
        <w:pBdr>
          <w:top w:val="nil"/>
          <w:left w:val="nil"/>
          <w:bottom w:val="nil"/>
          <w:right w:val="nil"/>
          <w:between w:val="nil"/>
        </w:pBdr>
        <w:spacing w:before="60" w:after="60" w:line="240" w:lineRule="auto"/>
        <w:ind w:left="0" w:hanging="2"/>
        <w:jc w:val="both"/>
      </w:pPr>
      <w:r>
        <w:t>From the recapitulation table above, it is concluded that the most appropriate distribution to use is the Pearson Log III Distribution because it has the smallest D value and is accepted in both Distribution Tests.</w:t>
      </w:r>
    </w:p>
    <w:p w14:paraId="576CB10B" w14:textId="77777777" w:rsidR="007E3A80" w:rsidRDefault="007E3A80" w:rsidP="007E3A80">
      <w:pPr>
        <w:pBdr>
          <w:top w:val="nil"/>
          <w:left w:val="nil"/>
          <w:bottom w:val="nil"/>
          <w:right w:val="nil"/>
          <w:between w:val="nil"/>
        </w:pBdr>
        <w:spacing w:before="60" w:after="60" w:line="240" w:lineRule="auto"/>
        <w:ind w:left="0" w:hanging="2"/>
        <w:jc w:val="both"/>
      </w:pPr>
      <w:r>
        <w:t xml:space="preserve">After conducting a frequency distribution suitability test, a rainfall intensity calculation was carried out to obtain the volume of rainfall per unit of time using the hourly rainfall formula of the </w:t>
      </w:r>
      <w:proofErr w:type="spellStart"/>
      <w:r>
        <w:t>Mononobe</w:t>
      </w:r>
      <w:proofErr w:type="spellEnd"/>
      <w:r>
        <w:t xml:space="preserve"> Model. The calculation uses a rainfall duration of 6 hours, because the rainfall concentration time in Indonesia is 5-7 hours (</w:t>
      </w:r>
      <w:proofErr w:type="spellStart"/>
      <w:r>
        <w:t>Limantara</w:t>
      </w:r>
      <w:proofErr w:type="spellEnd"/>
      <w:r>
        <w:t xml:space="preserve"> 2010). To obtain the effective rainfall value, it is necessary to multiply the hourly rainfall ratio by the design rainfall (Rn) in mm and multiply it by the value of the rainfall runoff coefficient </w:t>
      </w:r>
      <w:r>
        <w:t xml:space="preserve">(C) of the </w:t>
      </w:r>
      <w:proofErr w:type="spellStart"/>
      <w:r>
        <w:t>Rejoso</w:t>
      </w:r>
      <w:proofErr w:type="spellEnd"/>
      <w:r>
        <w:t xml:space="preserve"> Watershed of 0.5. Then the effective rainfall height is obtained for each hour in a 6-hour time interval and at a 25-year return period of 43.28 mm/hour, as in Table 3.</w:t>
      </w:r>
    </w:p>
    <w:p w14:paraId="7FD0D047" w14:textId="77777777" w:rsidR="007E3A80" w:rsidRDefault="007E3A80" w:rsidP="007E3A80">
      <w:pPr>
        <w:pBdr>
          <w:top w:val="nil"/>
          <w:left w:val="nil"/>
          <w:bottom w:val="nil"/>
          <w:right w:val="nil"/>
          <w:between w:val="nil"/>
        </w:pBdr>
        <w:spacing w:before="60" w:after="60" w:line="240" w:lineRule="auto"/>
        <w:ind w:left="0" w:hanging="2"/>
        <w:jc w:val="center"/>
      </w:pPr>
      <w:r w:rsidRPr="00465C97">
        <w:rPr>
          <w:b/>
          <w:bCs/>
        </w:rPr>
        <w:t>Table 3.</w:t>
      </w:r>
      <w:r w:rsidRPr="00465C97">
        <w:t xml:space="preserve"> Distribution of Effective Rainfall Height Hourly </w:t>
      </w:r>
      <w:proofErr w:type="spellStart"/>
      <w:r w:rsidRPr="00465C97">
        <w:t>Mononobe</w:t>
      </w:r>
      <w:proofErr w:type="spellEnd"/>
      <w:r w:rsidRPr="00465C97">
        <w:t xml:space="preserve"> Model of </w:t>
      </w:r>
      <w:proofErr w:type="spellStart"/>
      <w:r w:rsidRPr="00465C97">
        <w:t>Rejoso</w:t>
      </w:r>
      <w:proofErr w:type="spellEnd"/>
      <w:r w:rsidRPr="00465C97">
        <w:t xml:space="preserve"> Watershed</w:t>
      </w:r>
    </w:p>
    <w:tbl>
      <w:tblPr>
        <w:tblW w:w="4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51"/>
        <w:gridCol w:w="718"/>
        <w:gridCol w:w="718"/>
        <w:gridCol w:w="832"/>
      </w:tblGrid>
      <w:tr w:rsidR="007E3A80" w:rsidRPr="00246683" w14:paraId="6960D51B" w14:textId="77777777" w:rsidTr="00CD29D1">
        <w:trPr>
          <w:trHeight w:val="288"/>
          <w:tblHeader/>
        </w:trPr>
        <w:tc>
          <w:tcPr>
            <w:tcW w:w="1843" w:type="dxa"/>
            <w:vMerge w:val="restart"/>
            <w:noWrap/>
            <w:vAlign w:val="center"/>
            <w:hideMark/>
          </w:tcPr>
          <w:p w14:paraId="08D33978" w14:textId="77777777" w:rsidR="007E3A80" w:rsidRPr="00465C97" w:rsidRDefault="007E3A80" w:rsidP="00CD29D1">
            <w:pPr>
              <w:suppressAutoHyphens w:val="0"/>
              <w:spacing w:after="0" w:line="240" w:lineRule="auto"/>
              <w:ind w:leftChars="0" w:left="0" w:firstLineChars="0" w:hanging="2"/>
              <w:jc w:val="center"/>
              <w:textDirection w:val="lrTb"/>
              <w:textAlignment w:val="auto"/>
              <w:outlineLvl w:val="9"/>
              <w:rPr>
                <w:rFonts w:eastAsia="Times New Roman"/>
                <w:b/>
                <w:bCs/>
                <w:color w:val="000000"/>
                <w:position w:val="0"/>
                <w:lang w:val="en-US"/>
              </w:rPr>
            </w:pPr>
            <w:r w:rsidRPr="00465C97">
              <w:rPr>
                <w:rFonts w:eastAsia="Times New Roman"/>
                <w:b/>
                <w:bCs/>
                <w:color w:val="000000"/>
                <w:position w:val="0"/>
                <w:lang w:val="en-US"/>
              </w:rPr>
              <w:t xml:space="preserve">Hour </w:t>
            </w:r>
          </w:p>
        </w:tc>
        <w:tc>
          <w:tcPr>
            <w:tcW w:w="3119" w:type="dxa"/>
            <w:gridSpan w:val="4"/>
            <w:noWrap/>
            <w:vAlign w:val="center"/>
            <w:hideMark/>
          </w:tcPr>
          <w:p w14:paraId="2A5065DF" w14:textId="77777777" w:rsidR="007E3A80" w:rsidRPr="00465C97"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b/>
                <w:bCs/>
                <w:color w:val="000000"/>
                <w:position w:val="0"/>
                <w:lang w:val="en-US"/>
              </w:rPr>
            </w:pPr>
            <w:r>
              <w:rPr>
                <w:rFonts w:eastAsia="Times New Roman"/>
                <w:b/>
                <w:bCs/>
                <w:color w:val="000000"/>
                <w:position w:val="0"/>
                <w:lang w:val="en-US"/>
              </w:rPr>
              <w:t>Return</w:t>
            </w:r>
            <w:r w:rsidRPr="00465C97">
              <w:rPr>
                <w:rFonts w:eastAsia="Times New Roman"/>
                <w:b/>
                <w:bCs/>
                <w:color w:val="000000"/>
                <w:position w:val="0"/>
                <w:lang w:val="en-US"/>
              </w:rPr>
              <w:t xml:space="preserve"> Period</w:t>
            </w:r>
            <w:r>
              <w:rPr>
                <w:rFonts w:eastAsia="Times New Roman"/>
                <w:b/>
                <w:bCs/>
                <w:color w:val="000000"/>
                <w:position w:val="0"/>
                <w:lang w:val="en-US"/>
              </w:rPr>
              <w:t xml:space="preserve"> (yr)</w:t>
            </w:r>
          </w:p>
        </w:tc>
      </w:tr>
      <w:tr w:rsidR="007E3A80" w:rsidRPr="00246683" w14:paraId="15E2271D" w14:textId="77777777" w:rsidTr="00CD29D1">
        <w:trPr>
          <w:trHeight w:val="288"/>
          <w:tblHeader/>
        </w:trPr>
        <w:tc>
          <w:tcPr>
            <w:tcW w:w="1843" w:type="dxa"/>
            <w:vMerge/>
            <w:vAlign w:val="center"/>
            <w:hideMark/>
          </w:tcPr>
          <w:p w14:paraId="42DC5662" w14:textId="77777777" w:rsidR="007E3A80" w:rsidRPr="00246683" w:rsidRDefault="007E3A80" w:rsidP="00CD29D1">
            <w:pPr>
              <w:suppressAutoHyphens w:val="0"/>
              <w:spacing w:after="0" w:line="240" w:lineRule="auto"/>
              <w:ind w:leftChars="0" w:left="0" w:firstLineChars="0" w:firstLine="0"/>
              <w:textDirection w:val="lrTb"/>
              <w:textAlignment w:val="auto"/>
              <w:outlineLvl w:val="9"/>
              <w:rPr>
                <w:rFonts w:eastAsia="Times New Roman"/>
                <w:color w:val="000000"/>
                <w:position w:val="0"/>
                <w:lang w:val="en-US"/>
              </w:rPr>
            </w:pPr>
          </w:p>
        </w:tc>
        <w:tc>
          <w:tcPr>
            <w:tcW w:w="851" w:type="dxa"/>
            <w:noWrap/>
            <w:vAlign w:val="center"/>
            <w:hideMark/>
          </w:tcPr>
          <w:p w14:paraId="19EAC4D2"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sidRPr="00246683">
              <w:rPr>
                <w:rFonts w:eastAsia="Times New Roman"/>
                <w:color w:val="000000"/>
                <w:position w:val="0"/>
                <w:lang w:val="en-US"/>
              </w:rPr>
              <w:t>2</w:t>
            </w:r>
          </w:p>
        </w:tc>
        <w:tc>
          <w:tcPr>
            <w:tcW w:w="718" w:type="dxa"/>
            <w:noWrap/>
            <w:vAlign w:val="center"/>
            <w:hideMark/>
          </w:tcPr>
          <w:p w14:paraId="5E8D703F"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sidRPr="00246683">
              <w:rPr>
                <w:rFonts w:eastAsia="Times New Roman"/>
                <w:color w:val="000000"/>
                <w:position w:val="0"/>
                <w:lang w:val="en-US"/>
              </w:rPr>
              <w:t>5</w:t>
            </w:r>
          </w:p>
        </w:tc>
        <w:tc>
          <w:tcPr>
            <w:tcW w:w="718" w:type="dxa"/>
            <w:noWrap/>
            <w:vAlign w:val="center"/>
            <w:hideMark/>
          </w:tcPr>
          <w:p w14:paraId="7318176C"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sidRPr="00246683">
              <w:rPr>
                <w:rFonts w:eastAsia="Times New Roman"/>
                <w:color w:val="000000"/>
                <w:position w:val="0"/>
                <w:lang w:val="en-US"/>
              </w:rPr>
              <w:t>10</w:t>
            </w:r>
          </w:p>
        </w:tc>
        <w:tc>
          <w:tcPr>
            <w:tcW w:w="832" w:type="dxa"/>
            <w:noWrap/>
            <w:vAlign w:val="center"/>
            <w:hideMark/>
          </w:tcPr>
          <w:p w14:paraId="7E4771B5"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b/>
                <w:bCs/>
                <w:color w:val="000000"/>
                <w:position w:val="0"/>
                <w:lang w:val="en-US"/>
              </w:rPr>
            </w:pPr>
            <w:r w:rsidRPr="00246683">
              <w:rPr>
                <w:rFonts w:eastAsia="Times New Roman"/>
                <w:b/>
                <w:bCs/>
                <w:color w:val="000000"/>
                <w:position w:val="0"/>
                <w:lang w:val="en-US"/>
              </w:rPr>
              <w:t>25</w:t>
            </w:r>
          </w:p>
        </w:tc>
      </w:tr>
      <w:tr w:rsidR="007E3A80" w:rsidRPr="00246683" w14:paraId="72D2F2C5" w14:textId="77777777" w:rsidTr="00CD29D1">
        <w:trPr>
          <w:trHeight w:val="288"/>
        </w:trPr>
        <w:tc>
          <w:tcPr>
            <w:tcW w:w="1843" w:type="dxa"/>
            <w:noWrap/>
            <w:vAlign w:val="center"/>
            <w:hideMark/>
          </w:tcPr>
          <w:p w14:paraId="20034ED7"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sidRPr="00246683">
              <w:rPr>
                <w:rFonts w:eastAsia="Times New Roman"/>
                <w:color w:val="000000"/>
                <w:position w:val="0"/>
                <w:lang w:val="en-US"/>
              </w:rPr>
              <w:t>1</w:t>
            </w:r>
          </w:p>
        </w:tc>
        <w:tc>
          <w:tcPr>
            <w:tcW w:w="851" w:type="dxa"/>
            <w:noWrap/>
            <w:vAlign w:val="center"/>
            <w:hideMark/>
          </w:tcPr>
          <w:p w14:paraId="39F456A3"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sidRPr="00246683">
              <w:rPr>
                <w:rFonts w:eastAsia="Times New Roman"/>
                <w:color w:val="000000"/>
                <w:position w:val="0"/>
                <w:lang w:val="en-US"/>
              </w:rPr>
              <w:t>11.41</w:t>
            </w:r>
          </w:p>
        </w:tc>
        <w:tc>
          <w:tcPr>
            <w:tcW w:w="718" w:type="dxa"/>
            <w:noWrap/>
            <w:vAlign w:val="center"/>
            <w:hideMark/>
          </w:tcPr>
          <w:p w14:paraId="6DAC7E75"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sidRPr="00246683">
              <w:rPr>
                <w:rFonts w:eastAsia="Times New Roman"/>
                <w:color w:val="000000"/>
                <w:position w:val="0"/>
                <w:lang w:val="en-US"/>
              </w:rPr>
              <w:t>16.81</w:t>
            </w:r>
          </w:p>
        </w:tc>
        <w:tc>
          <w:tcPr>
            <w:tcW w:w="718" w:type="dxa"/>
            <w:noWrap/>
            <w:vAlign w:val="center"/>
            <w:hideMark/>
          </w:tcPr>
          <w:p w14:paraId="0D7C4724"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sidRPr="00246683">
              <w:rPr>
                <w:rFonts w:eastAsia="Times New Roman"/>
                <w:color w:val="000000"/>
                <w:position w:val="0"/>
                <w:lang w:val="en-US"/>
              </w:rPr>
              <w:t>20.04</w:t>
            </w:r>
          </w:p>
        </w:tc>
        <w:tc>
          <w:tcPr>
            <w:tcW w:w="832" w:type="dxa"/>
            <w:noWrap/>
            <w:vAlign w:val="center"/>
            <w:hideMark/>
          </w:tcPr>
          <w:p w14:paraId="73C1F4A2"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b/>
                <w:bCs/>
                <w:color w:val="000000"/>
                <w:position w:val="0"/>
                <w:lang w:val="en-US"/>
              </w:rPr>
            </w:pPr>
            <w:r w:rsidRPr="00246683">
              <w:rPr>
                <w:rFonts w:eastAsia="Times New Roman"/>
                <w:b/>
                <w:bCs/>
                <w:color w:val="000000"/>
                <w:position w:val="0"/>
                <w:lang w:val="en-US"/>
              </w:rPr>
              <w:t>23.82</w:t>
            </w:r>
          </w:p>
        </w:tc>
      </w:tr>
      <w:tr w:rsidR="007E3A80" w:rsidRPr="00246683" w14:paraId="2476E994" w14:textId="77777777" w:rsidTr="00CD29D1">
        <w:trPr>
          <w:trHeight w:val="288"/>
        </w:trPr>
        <w:tc>
          <w:tcPr>
            <w:tcW w:w="1843" w:type="dxa"/>
            <w:noWrap/>
            <w:vAlign w:val="center"/>
            <w:hideMark/>
          </w:tcPr>
          <w:p w14:paraId="21B85C97"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sidRPr="00246683">
              <w:rPr>
                <w:rFonts w:eastAsia="Times New Roman"/>
                <w:color w:val="000000"/>
                <w:position w:val="0"/>
                <w:lang w:val="en-US"/>
              </w:rPr>
              <w:t>2</w:t>
            </w:r>
          </w:p>
        </w:tc>
        <w:tc>
          <w:tcPr>
            <w:tcW w:w="851" w:type="dxa"/>
            <w:noWrap/>
            <w:vAlign w:val="center"/>
            <w:hideMark/>
          </w:tcPr>
          <w:p w14:paraId="38C4CB6C"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sidRPr="00246683">
              <w:rPr>
                <w:rFonts w:eastAsia="Times New Roman"/>
                <w:color w:val="000000"/>
                <w:position w:val="0"/>
                <w:lang w:val="en-US"/>
              </w:rPr>
              <w:t>2.97</w:t>
            </w:r>
          </w:p>
        </w:tc>
        <w:tc>
          <w:tcPr>
            <w:tcW w:w="718" w:type="dxa"/>
            <w:noWrap/>
            <w:vAlign w:val="center"/>
            <w:hideMark/>
          </w:tcPr>
          <w:p w14:paraId="70BCBB68"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sidRPr="00246683">
              <w:rPr>
                <w:rFonts w:eastAsia="Times New Roman"/>
                <w:color w:val="000000"/>
                <w:position w:val="0"/>
                <w:lang w:val="en-US"/>
              </w:rPr>
              <w:t>4.37</w:t>
            </w:r>
          </w:p>
        </w:tc>
        <w:tc>
          <w:tcPr>
            <w:tcW w:w="718" w:type="dxa"/>
            <w:noWrap/>
            <w:vAlign w:val="center"/>
            <w:hideMark/>
          </w:tcPr>
          <w:p w14:paraId="136E886F"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sidRPr="00246683">
              <w:rPr>
                <w:rFonts w:eastAsia="Times New Roman"/>
                <w:color w:val="000000"/>
                <w:position w:val="0"/>
                <w:lang w:val="en-US"/>
              </w:rPr>
              <w:t>5.21</w:t>
            </w:r>
          </w:p>
        </w:tc>
        <w:tc>
          <w:tcPr>
            <w:tcW w:w="832" w:type="dxa"/>
            <w:noWrap/>
            <w:vAlign w:val="center"/>
            <w:hideMark/>
          </w:tcPr>
          <w:p w14:paraId="1274C359"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b/>
                <w:bCs/>
                <w:color w:val="000000"/>
                <w:position w:val="0"/>
                <w:lang w:val="en-US"/>
              </w:rPr>
            </w:pPr>
            <w:r w:rsidRPr="00246683">
              <w:rPr>
                <w:rFonts w:eastAsia="Times New Roman"/>
                <w:b/>
                <w:bCs/>
                <w:color w:val="000000"/>
                <w:position w:val="0"/>
                <w:lang w:val="en-US"/>
              </w:rPr>
              <w:t>6.19</w:t>
            </w:r>
          </w:p>
        </w:tc>
      </w:tr>
      <w:tr w:rsidR="007E3A80" w:rsidRPr="00246683" w14:paraId="3A3627AD" w14:textId="77777777" w:rsidTr="00CD29D1">
        <w:trPr>
          <w:trHeight w:val="288"/>
        </w:trPr>
        <w:tc>
          <w:tcPr>
            <w:tcW w:w="1843" w:type="dxa"/>
            <w:noWrap/>
            <w:vAlign w:val="center"/>
            <w:hideMark/>
          </w:tcPr>
          <w:p w14:paraId="00EB87BE"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sidRPr="00246683">
              <w:rPr>
                <w:rFonts w:eastAsia="Times New Roman"/>
                <w:color w:val="000000"/>
                <w:position w:val="0"/>
                <w:lang w:val="en-US"/>
              </w:rPr>
              <w:t>3</w:t>
            </w:r>
          </w:p>
        </w:tc>
        <w:tc>
          <w:tcPr>
            <w:tcW w:w="851" w:type="dxa"/>
            <w:noWrap/>
            <w:vAlign w:val="center"/>
            <w:hideMark/>
          </w:tcPr>
          <w:p w14:paraId="66C3479B"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sidRPr="00246683">
              <w:rPr>
                <w:rFonts w:eastAsia="Times New Roman"/>
                <w:color w:val="000000"/>
                <w:position w:val="0"/>
                <w:lang w:val="en-US"/>
              </w:rPr>
              <w:t>2.08</w:t>
            </w:r>
          </w:p>
        </w:tc>
        <w:tc>
          <w:tcPr>
            <w:tcW w:w="718" w:type="dxa"/>
            <w:noWrap/>
            <w:vAlign w:val="center"/>
            <w:hideMark/>
          </w:tcPr>
          <w:p w14:paraId="6C9EFF5E"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sidRPr="00246683">
              <w:rPr>
                <w:rFonts w:eastAsia="Times New Roman"/>
                <w:color w:val="000000"/>
                <w:position w:val="0"/>
                <w:lang w:val="en-US"/>
              </w:rPr>
              <w:t>3.06</w:t>
            </w:r>
          </w:p>
        </w:tc>
        <w:tc>
          <w:tcPr>
            <w:tcW w:w="718" w:type="dxa"/>
            <w:noWrap/>
            <w:vAlign w:val="center"/>
            <w:hideMark/>
          </w:tcPr>
          <w:p w14:paraId="2AB79A55"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sidRPr="00246683">
              <w:rPr>
                <w:rFonts w:eastAsia="Times New Roman"/>
                <w:color w:val="000000"/>
                <w:position w:val="0"/>
                <w:lang w:val="en-US"/>
              </w:rPr>
              <w:t>3.65</w:t>
            </w:r>
          </w:p>
        </w:tc>
        <w:tc>
          <w:tcPr>
            <w:tcW w:w="832" w:type="dxa"/>
            <w:noWrap/>
            <w:vAlign w:val="center"/>
            <w:hideMark/>
          </w:tcPr>
          <w:p w14:paraId="60A878FB"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b/>
                <w:bCs/>
                <w:color w:val="000000"/>
                <w:position w:val="0"/>
                <w:lang w:val="en-US"/>
              </w:rPr>
            </w:pPr>
            <w:r w:rsidRPr="00246683">
              <w:rPr>
                <w:rFonts w:eastAsia="Times New Roman"/>
                <w:b/>
                <w:bCs/>
                <w:color w:val="000000"/>
                <w:position w:val="0"/>
                <w:lang w:val="en-US"/>
              </w:rPr>
              <w:t>4.34</w:t>
            </w:r>
          </w:p>
        </w:tc>
      </w:tr>
      <w:tr w:rsidR="007E3A80" w:rsidRPr="00246683" w14:paraId="795EBC89" w14:textId="77777777" w:rsidTr="00CD29D1">
        <w:trPr>
          <w:trHeight w:val="288"/>
        </w:trPr>
        <w:tc>
          <w:tcPr>
            <w:tcW w:w="1843" w:type="dxa"/>
            <w:noWrap/>
            <w:vAlign w:val="center"/>
            <w:hideMark/>
          </w:tcPr>
          <w:p w14:paraId="4A9CE04E"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sidRPr="00246683">
              <w:rPr>
                <w:rFonts w:eastAsia="Times New Roman"/>
                <w:color w:val="000000"/>
                <w:position w:val="0"/>
                <w:lang w:val="en-US"/>
              </w:rPr>
              <w:t>4</w:t>
            </w:r>
          </w:p>
        </w:tc>
        <w:tc>
          <w:tcPr>
            <w:tcW w:w="851" w:type="dxa"/>
            <w:noWrap/>
            <w:vAlign w:val="center"/>
            <w:hideMark/>
          </w:tcPr>
          <w:p w14:paraId="7F55DC9C"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sidRPr="00246683">
              <w:rPr>
                <w:rFonts w:eastAsia="Times New Roman"/>
                <w:color w:val="000000"/>
                <w:position w:val="0"/>
                <w:lang w:val="en-US"/>
              </w:rPr>
              <w:t>1.66</w:t>
            </w:r>
          </w:p>
        </w:tc>
        <w:tc>
          <w:tcPr>
            <w:tcW w:w="718" w:type="dxa"/>
            <w:noWrap/>
            <w:vAlign w:val="center"/>
            <w:hideMark/>
          </w:tcPr>
          <w:p w14:paraId="1BFD496E"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sidRPr="00246683">
              <w:rPr>
                <w:rFonts w:eastAsia="Times New Roman"/>
                <w:color w:val="000000"/>
                <w:position w:val="0"/>
                <w:lang w:val="en-US"/>
              </w:rPr>
              <w:t>2.44</w:t>
            </w:r>
          </w:p>
        </w:tc>
        <w:tc>
          <w:tcPr>
            <w:tcW w:w="718" w:type="dxa"/>
            <w:noWrap/>
            <w:vAlign w:val="center"/>
            <w:hideMark/>
          </w:tcPr>
          <w:p w14:paraId="5EF6C512"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sidRPr="00246683">
              <w:rPr>
                <w:rFonts w:eastAsia="Times New Roman"/>
                <w:color w:val="000000"/>
                <w:position w:val="0"/>
                <w:lang w:val="en-US"/>
              </w:rPr>
              <w:t>2.91</w:t>
            </w:r>
          </w:p>
        </w:tc>
        <w:tc>
          <w:tcPr>
            <w:tcW w:w="832" w:type="dxa"/>
            <w:noWrap/>
            <w:vAlign w:val="center"/>
            <w:hideMark/>
          </w:tcPr>
          <w:p w14:paraId="3BF321A6"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b/>
                <w:bCs/>
                <w:color w:val="000000"/>
                <w:position w:val="0"/>
                <w:lang w:val="en-US"/>
              </w:rPr>
            </w:pPr>
            <w:r w:rsidRPr="00246683">
              <w:rPr>
                <w:rFonts w:eastAsia="Times New Roman"/>
                <w:b/>
                <w:bCs/>
                <w:color w:val="000000"/>
                <w:position w:val="0"/>
                <w:lang w:val="en-US"/>
              </w:rPr>
              <w:t>3.46</w:t>
            </w:r>
          </w:p>
        </w:tc>
      </w:tr>
      <w:tr w:rsidR="007E3A80" w:rsidRPr="00246683" w14:paraId="24BE88A7" w14:textId="77777777" w:rsidTr="00CD29D1">
        <w:trPr>
          <w:trHeight w:val="288"/>
        </w:trPr>
        <w:tc>
          <w:tcPr>
            <w:tcW w:w="1843" w:type="dxa"/>
            <w:noWrap/>
            <w:vAlign w:val="center"/>
            <w:hideMark/>
          </w:tcPr>
          <w:p w14:paraId="4273CECD"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sidRPr="00246683">
              <w:rPr>
                <w:rFonts w:eastAsia="Times New Roman"/>
                <w:color w:val="000000"/>
                <w:position w:val="0"/>
                <w:lang w:val="en-US"/>
              </w:rPr>
              <w:t>5</w:t>
            </w:r>
          </w:p>
        </w:tc>
        <w:tc>
          <w:tcPr>
            <w:tcW w:w="851" w:type="dxa"/>
            <w:noWrap/>
            <w:vAlign w:val="center"/>
            <w:hideMark/>
          </w:tcPr>
          <w:p w14:paraId="6FD17233"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sidRPr="00246683">
              <w:rPr>
                <w:rFonts w:eastAsia="Times New Roman"/>
                <w:color w:val="000000"/>
                <w:position w:val="0"/>
                <w:lang w:val="en-US"/>
              </w:rPr>
              <w:t>1.40</w:t>
            </w:r>
          </w:p>
        </w:tc>
        <w:tc>
          <w:tcPr>
            <w:tcW w:w="718" w:type="dxa"/>
            <w:noWrap/>
            <w:vAlign w:val="center"/>
            <w:hideMark/>
          </w:tcPr>
          <w:p w14:paraId="511705AA"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sidRPr="00246683">
              <w:rPr>
                <w:rFonts w:eastAsia="Times New Roman"/>
                <w:color w:val="000000"/>
                <w:position w:val="0"/>
                <w:lang w:val="en-US"/>
              </w:rPr>
              <w:t>2.06</w:t>
            </w:r>
          </w:p>
        </w:tc>
        <w:tc>
          <w:tcPr>
            <w:tcW w:w="718" w:type="dxa"/>
            <w:noWrap/>
            <w:vAlign w:val="center"/>
            <w:hideMark/>
          </w:tcPr>
          <w:p w14:paraId="7B411D67"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sidRPr="00246683">
              <w:rPr>
                <w:rFonts w:eastAsia="Times New Roman"/>
                <w:color w:val="000000"/>
                <w:position w:val="0"/>
                <w:lang w:val="en-US"/>
              </w:rPr>
              <w:t>2.46</w:t>
            </w:r>
          </w:p>
        </w:tc>
        <w:tc>
          <w:tcPr>
            <w:tcW w:w="832" w:type="dxa"/>
            <w:noWrap/>
            <w:vAlign w:val="center"/>
            <w:hideMark/>
          </w:tcPr>
          <w:p w14:paraId="0C11DFAC"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b/>
                <w:bCs/>
                <w:color w:val="000000"/>
                <w:position w:val="0"/>
                <w:lang w:val="en-US"/>
              </w:rPr>
            </w:pPr>
            <w:r w:rsidRPr="00246683">
              <w:rPr>
                <w:rFonts w:eastAsia="Times New Roman"/>
                <w:b/>
                <w:bCs/>
                <w:color w:val="000000"/>
                <w:position w:val="0"/>
                <w:lang w:val="en-US"/>
              </w:rPr>
              <w:t>2.92</w:t>
            </w:r>
          </w:p>
        </w:tc>
      </w:tr>
      <w:tr w:rsidR="007E3A80" w:rsidRPr="00246683" w14:paraId="7C683483" w14:textId="77777777" w:rsidTr="00CD29D1">
        <w:trPr>
          <w:trHeight w:val="288"/>
        </w:trPr>
        <w:tc>
          <w:tcPr>
            <w:tcW w:w="1843" w:type="dxa"/>
            <w:noWrap/>
            <w:vAlign w:val="center"/>
            <w:hideMark/>
          </w:tcPr>
          <w:p w14:paraId="3C8D26DD"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sidRPr="00246683">
              <w:rPr>
                <w:rFonts w:eastAsia="Times New Roman"/>
                <w:color w:val="000000"/>
                <w:position w:val="0"/>
                <w:lang w:val="en-US"/>
              </w:rPr>
              <w:t>6</w:t>
            </w:r>
          </w:p>
        </w:tc>
        <w:tc>
          <w:tcPr>
            <w:tcW w:w="851" w:type="dxa"/>
            <w:noWrap/>
            <w:vAlign w:val="center"/>
            <w:hideMark/>
          </w:tcPr>
          <w:p w14:paraId="0E18CEF8"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sidRPr="00246683">
              <w:rPr>
                <w:rFonts w:eastAsia="Times New Roman"/>
                <w:color w:val="000000"/>
                <w:position w:val="0"/>
                <w:lang w:val="en-US"/>
              </w:rPr>
              <w:t>1.22</w:t>
            </w:r>
          </w:p>
        </w:tc>
        <w:tc>
          <w:tcPr>
            <w:tcW w:w="718" w:type="dxa"/>
            <w:noWrap/>
            <w:vAlign w:val="center"/>
            <w:hideMark/>
          </w:tcPr>
          <w:p w14:paraId="68C8BC09"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sidRPr="00246683">
              <w:rPr>
                <w:rFonts w:eastAsia="Times New Roman"/>
                <w:color w:val="000000"/>
                <w:position w:val="0"/>
                <w:lang w:val="en-US"/>
              </w:rPr>
              <w:t>1.80</w:t>
            </w:r>
          </w:p>
        </w:tc>
        <w:tc>
          <w:tcPr>
            <w:tcW w:w="718" w:type="dxa"/>
            <w:noWrap/>
            <w:vAlign w:val="center"/>
            <w:hideMark/>
          </w:tcPr>
          <w:p w14:paraId="77E28B18"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sidRPr="00246683">
              <w:rPr>
                <w:rFonts w:eastAsia="Times New Roman"/>
                <w:color w:val="000000"/>
                <w:position w:val="0"/>
                <w:lang w:val="en-US"/>
              </w:rPr>
              <w:t>2.15</w:t>
            </w:r>
          </w:p>
        </w:tc>
        <w:tc>
          <w:tcPr>
            <w:tcW w:w="832" w:type="dxa"/>
            <w:noWrap/>
            <w:vAlign w:val="center"/>
            <w:hideMark/>
          </w:tcPr>
          <w:p w14:paraId="48FF1227"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b/>
                <w:bCs/>
                <w:color w:val="000000"/>
                <w:position w:val="0"/>
                <w:lang w:val="en-US"/>
              </w:rPr>
            </w:pPr>
            <w:r w:rsidRPr="00246683">
              <w:rPr>
                <w:rFonts w:eastAsia="Times New Roman"/>
                <w:b/>
                <w:bCs/>
                <w:color w:val="000000"/>
                <w:position w:val="0"/>
                <w:lang w:val="en-US"/>
              </w:rPr>
              <w:t>2.55</w:t>
            </w:r>
          </w:p>
        </w:tc>
      </w:tr>
      <w:tr w:rsidR="007E3A80" w:rsidRPr="00246683" w14:paraId="40F6039B" w14:textId="77777777" w:rsidTr="00CD29D1">
        <w:trPr>
          <w:trHeight w:val="288"/>
        </w:trPr>
        <w:tc>
          <w:tcPr>
            <w:tcW w:w="1843" w:type="dxa"/>
            <w:noWrap/>
            <w:vAlign w:val="center"/>
            <w:hideMark/>
          </w:tcPr>
          <w:p w14:paraId="44B37755"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sidRPr="00246683">
              <w:rPr>
                <w:rFonts w:eastAsia="Times New Roman"/>
                <w:color w:val="000000"/>
                <w:position w:val="0"/>
                <w:lang w:val="en-US"/>
              </w:rPr>
              <w:t>Daily Rain</w:t>
            </w:r>
            <w:r>
              <w:rPr>
                <w:rFonts w:eastAsia="Times New Roman"/>
                <w:color w:val="000000"/>
                <w:position w:val="0"/>
                <w:lang w:val="en-US"/>
              </w:rPr>
              <w:t>fall</w:t>
            </w:r>
            <w:r w:rsidRPr="00246683">
              <w:rPr>
                <w:rFonts w:eastAsia="Times New Roman"/>
                <w:color w:val="000000"/>
                <w:position w:val="0"/>
                <w:lang w:val="en-US"/>
              </w:rPr>
              <w:t xml:space="preserve"> Probability</w:t>
            </w:r>
          </w:p>
        </w:tc>
        <w:tc>
          <w:tcPr>
            <w:tcW w:w="851" w:type="dxa"/>
            <w:noWrap/>
            <w:vAlign w:val="center"/>
            <w:hideMark/>
          </w:tcPr>
          <w:p w14:paraId="33F5C787"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sidRPr="00246683">
              <w:rPr>
                <w:rFonts w:eastAsia="Times New Roman"/>
                <w:color w:val="000000"/>
                <w:position w:val="0"/>
                <w:lang w:val="en-US"/>
              </w:rPr>
              <w:t>55.84</w:t>
            </w:r>
          </w:p>
        </w:tc>
        <w:tc>
          <w:tcPr>
            <w:tcW w:w="718" w:type="dxa"/>
            <w:noWrap/>
            <w:vAlign w:val="center"/>
            <w:hideMark/>
          </w:tcPr>
          <w:p w14:paraId="76F4631A"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sidRPr="00246683">
              <w:rPr>
                <w:rFonts w:eastAsia="Times New Roman"/>
                <w:color w:val="000000"/>
                <w:position w:val="0"/>
                <w:lang w:val="en-US"/>
              </w:rPr>
              <w:t>70.52</w:t>
            </w:r>
          </w:p>
        </w:tc>
        <w:tc>
          <w:tcPr>
            <w:tcW w:w="718" w:type="dxa"/>
            <w:noWrap/>
            <w:vAlign w:val="center"/>
            <w:hideMark/>
          </w:tcPr>
          <w:p w14:paraId="188ACD37"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sidRPr="00246683">
              <w:rPr>
                <w:rFonts w:eastAsia="Times New Roman"/>
                <w:color w:val="000000"/>
                <w:position w:val="0"/>
                <w:lang w:val="en-US"/>
              </w:rPr>
              <w:t>79.19</w:t>
            </w:r>
          </w:p>
        </w:tc>
        <w:tc>
          <w:tcPr>
            <w:tcW w:w="832" w:type="dxa"/>
            <w:noWrap/>
            <w:vAlign w:val="center"/>
            <w:hideMark/>
          </w:tcPr>
          <w:p w14:paraId="1FEF78B2"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b/>
                <w:bCs/>
                <w:color w:val="000000"/>
                <w:position w:val="0"/>
                <w:lang w:val="en-US"/>
              </w:rPr>
            </w:pPr>
            <w:r w:rsidRPr="00246683">
              <w:rPr>
                <w:rFonts w:eastAsia="Times New Roman"/>
                <w:b/>
                <w:bCs/>
                <w:color w:val="000000"/>
                <w:position w:val="0"/>
                <w:lang w:val="en-US"/>
              </w:rPr>
              <w:t>89.21</w:t>
            </w:r>
          </w:p>
        </w:tc>
      </w:tr>
      <w:tr w:rsidR="007E3A80" w:rsidRPr="00246683" w14:paraId="07905B66" w14:textId="77777777" w:rsidTr="00CD29D1">
        <w:trPr>
          <w:trHeight w:val="288"/>
        </w:trPr>
        <w:tc>
          <w:tcPr>
            <w:tcW w:w="1843" w:type="dxa"/>
            <w:noWrap/>
            <w:vAlign w:val="bottom"/>
            <w:hideMark/>
          </w:tcPr>
          <w:p w14:paraId="38F51AF7"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Pr>
                <w:rFonts w:eastAsia="Times New Roman"/>
                <w:color w:val="000000"/>
                <w:position w:val="0"/>
                <w:lang w:val="en-US"/>
              </w:rPr>
              <w:t>Fl</w:t>
            </w:r>
            <w:r w:rsidRPr="00246683">
              <w:rPr>
                <w:rFonts w:eastAsia="Times New Roman"/>
                <w:color w:val="000000"/>
                <w:position w:val="0"/>
                <w:lang w:val="en-US"/>
              </w:rPr>
              <w:t>ow coefficient</w:t>
            </w:r>
          </w:p>
        </w:tc>
        <w:tc>
          <w:tcPr>
            <w:tcW w:w="851" w:type="dxa"/>
            <w:noWrap/>
            <w:vAlign w:val="bottom"/>
            <w:hideMark/>
          </w:tcPr>
          <w:p w14:paraId="2E183E6A"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sidRPr="00246683">
              <w:rPr>
                <w:rFonts w:eastAsia="Times New Roman"/>
                <w:color w:val="000000"/>
                <w:position w:val="0"/>
                <w:lang w:val="en-US"/>
              </w:rPr>
              <w:t>0.5</w:t>
            </w:r>
          </w:p>
        </w:tc>
        <w:tc>
          <w:tcPr>
            <w:tcW w:w="718" w:type="dxa"/>
            <w:noWrap/>
            <w:vAlign w:val="bottom"/>
            <w:hideMark/>
          </w:tcPr>
          <w:p w14:paraId="731F2353"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sidRPr="00246683">
              <w:rPr>
                <w:rFonts w:eastAsia="Times New Roman"/>
                <w:color w:val="000000"/>
                <w:position w:val="0"/>
                <w:lang w:val="en-US"/>
              </w:rPr>
              <w:t>0.5</w:t>
            </w:r>
          </w:p>
        </w:tc>
        <w:tc>
          <w:tcPr>
            <w:tcW w:w="718" w:type="dxa"/>
            <w:noWrap/>
            <w:vAlign w:val="bottom"/>
            <w:hideMark/>
          </w:tcPr>
          <w:p w14:paraId="0C9B178C"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sidRPr="00246683">
              <w:rPr>
                <w:rFonts w:eastAsia="Times New Roman"/>
                <w:color w:val="000000"/>
                <w:position w:val="0"/>
                <w:lang w:val="en-US"/>
              </w:rPr>
              <w:t>0.5</w:t>
            </w:r>
          </w:p>
        </w:tc>
        <w:tc>
          <w:tcPr>
            <w:tcW w:w="832" w:type="dxa"/>
            <w:noWrap/>
            <w:vAlign w:val="bottom"/>
            <w:hideMark/>
          </w:tcPr>
          <w:p w14:paraId="34E31B05"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b/>
                <w:bCs/>
                <w:color w:val="000000"/>
                <w:position w:val="0"/>
                <w:lang w:val="en-US"/>
              </w:rPr>
            </w:pPr>
            <w:r w:rsidRPr="00246683">
              <w:rPr>
                <w:rFonts w:eastAsia="Times New Roman"/>
                <w:b/>
                <w:bCs/>
                <w:color w:val="000000"/>
                <w:position w:val="0"/>
                <w:lang w:val="en-US"/>
              </w:rPr>
              <w:t>0.5</w:t>
            </w:r>
          </w:p>
        </w:tc>
      </w:tr>
      <w:tr w:rsidR="007E3A80" w:rsidRPr="00246683" w14:paraId="67575D9C" w14:textId="77777777" w:rsidTr="00CD29D1">
        <w:trPr>
          <w:trHeight w:val="288"/>
        </w:trPr>
        <w:tc>
          <w:tcPr>
            <w:tcW w:w="1843" w:type="dxa"/>
            <w:noWrap/>
            <w:vAlign w:val="bottom"/>
            <w:hideMark/>
          </w:tcPr>
          <w:p w14:paraId="480EFD98"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sidRPr="00246683">
              <w:rPr>
                <w:rFonts w:eastAsia="Times New Roman"/>
                <w:color w:val="000000"/>
                <w:position w:val="0"/>
                <w:lang w:val="en-US"/>
              </w:rPr>
              <w:t>Effective Rain</w:t>
            </w:r>
            <w:r>
              <w:rPr>
                <w:rFonts w:eastAsia="Times New Roman"/>
                <w:color w:val="000000"/>
                <w:position w:val="0"/>
                <w:lang w:val="en-US"/>
              </w:rPr>
              <w:t>fall</w:t>
            </w:r>
          </w:p>
        </w:tc>
        <w:tc>
          <w:tcPr>
            <w:tcW w:w="851" w:type="dxa"/>
            <w:noWrap/>
            <w:vAlign w:val="bottom"/>
            <w:hideMark/>
          </w:tcPr>
          <w:p w14:paraId="02238A23"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sidRPr="00246683">
              <w:rPr>
                <w:rFonts w:eastAsia="Times New Roman"/>
                <w:color w:val="000000"/>
                <w:position w:val="0"/>
                <w:lang w:val="en-US"/>
              </w:rPr>
              <w:t>20.73</w:t>
            </w:r>
          </w:p>
        </w:tc>
        <w:tc>
          <w:tcPr>
            <w:tcW w:w="718" w:type="dxa"/>
            <w:noWrap/>
            <w:vAlign w:val="bottom"/>
            <w:hideMark/>
          </w:tcPr>
          <w:p w14:paraId="287712FE"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sidRPr="00246683">
              <w:rPr>
                <w:rFonts w:eastAsia="Times New Roman"/>
                <w:color w:val="000000"/>
                <w:position w:val="0"/>
                <w:lang w:val="en-US"/>
              </w:rPr>
              <w:t>30.54</w:t>
            </w:r>
          </w:p>
        </w:tc>
        <w:tc>
          <w:tcPr>
            <w:tcW w:w="718" w:type="dxa"/>
            <w:noWrap/>
            <w:vAlign w:val="bottom"/>
            <w:hideMark/>
          </w:tcPr>
          <w:p w14:paraId="7B206F8A"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lang w:val="en-US"/>
              </w:rPr>
            </w:pPr>
            <w:r w:rsidRPr="00246683">
              <w:rPr>
                <w:rFonts w:eastAsia="Times New Roman"/>
                <w:color w:val="000000"/>
                <w:position w:val="0"/>
                <w:lang w:val="en-US"/>
              </w:rPr>
              <w:t>36.41</w:t>
            </w:r>
          </w:p>
        </w:tc>
        <w:tc>
          <w:tcPr>
            <w:tcW w:w="832" w:type="dxa"/>
            <w:noWrap/>
            <w:vAlign w:val="bottom"/>
            <w:hideMark/>
          </w:tcPr>
          <w:p w14:paraId="26640D1A" w14:textId="77777777" w:rsidR="007E3A80" w:rsidRPr="00246683" w:rsidRDefault="007E3A80" w:rsidP="00CD29D1">
            <w:pPr>
              <w:suppressAutoHyphens w:val="0"/>
              <w:spacing w:after="0" w:line="240" w:lineRule="auto"/>
              <w:ind w:leftChars="0" w:left="0" w:firstLineChars="0" w:firstLine="0"/>
              <w:jc w:val="center"/>
              <w:textDirection w:val="lrTb"/>
              <w:textAlignment w:val="auto"/>
              <w:outlineLvl w:val="9"/>
              <w:rPr>
                <w:rFonts w:eastAsia="Times New Roman"/>
                <w:b/>
                <w:bCs/>
                <w:color w:val="000000"/>
                <w:position w:val="0"/>
                <w:lang w:val="en-US"/>
              </w:rPr>
            </w:pPr>
            <w:r w:rsidRPr="00246683">
              <w:rPr>
                <w:rFonts w:eastAsia="Times New Roman"/>
                <w:b/>
                <w:bCs/>
                <w:color w:val="000000"/>
                <w:position w:val="0"/>
                <w:lang w:val="en-US"/>
              </w:rPr>
              <w:t>43.28</w:t>
            </w:r>
          </w:p>
        </w:tc>
      </w:tr>
    </w:tbl>
    <w:p w14:paraId="1DAF083C" w14:textId="77777777" w:rsidR="007E3A80" w:rsidRPr="00465C97" w:rsidRDefault="007E3A80" w:rsidP="007E3A80">
      <w:pPr>
        <w:pBdr>
          <w:top w:val="nil"/>
          <w:left w:val="nil"/>
          <w:bottom w:val="nil"/>
          <w:right w:val="nil"/>
          <w:between w:val="nil"/>
        </w:pBdr>
        <w:spacing w:before="60" w:after="60" w:line="240" w:lineRule="auto"/>
        <w:ind w:left="0" w:hanging="2"/>
        <w:jc w:val="both"/>
        <w:rPr>
          <w:b/>
          <w:bCs/>
        </w:rPr>
      </w:pPr>
      <w:r w:rsidRPr="00465C97">
        <w:rPr>
          <w:b/>
          <w:bCs/>
        </w:rPr>
        <w:t>HEC HMS Modelling</w:t>
      </w:r>
    </w:p>
    <w:p w14:paraId="5EDBA21D" w14:textId="77777777" w:rsidR="007E3A80" w:rsidRDefault="007E3A80" w:rsidP="007E3A80">
      <w:pPr>
        <w:pBdr>
          <w:top w:val="nil"/>
          <w:left w:val="nil"/>
          <w:bottom w:val="nil"/>
          <w:right w:val="nil"/>
          <w:between w:val="nil"/>
        </w:pBdr>
        <w:spacing w:before="60" w:after="60" w:line="240" w:lineRule="auto"/>
        <w:ind w:left="0" w:hanging="2"/>
        <w:jc w:val="both"/>
      </w:pPr>
      <w:r>
        <w:t xml:space="preserve">The calculation of flood discharge in this study uses the HEC-HMS auxiliary program. Calculations with the HEC-HMS auxiliary program are carried out by creating a </w:t>
      </w:r>
      <w:proofErr w:type="spellStart"/>
      <w:r>
        <w:t>modeling</w:t>
      </w:r>
      <w:proofErr w:type="spellEnd"/>
      <w:r>
        <w:t xml:space="preserve"> of the </w:t>
      </w:r>
      <w:proofErr w:type="spellStart"/>
      <w:r>
        <w:t>Rejoso</w:t>
      </w:r>
      <w:proofErr w:type="spellEnd"/>
      <w:r>
        <w:t xml:space="preserve"> watershed network system, namely the depiction of the water catchment area model (basin model) and entering input in the form of rainfall data, land use, and so on. The depiction of the water catchment area model can be seen in Figure 2.</w:t>
      </w:r>
      <w:r w:rsidRPr="00F57586">
        <w:t xml:space="preserve"> </w:t>
      </w:r>
    </w:p>
    <w:p w14:paraId="2AE714D8" w14:textId="77777777" w:rsidR="007E3A80" w:rsidRDefault="007E3A80" w:rsidP="007E3A80">
      <w:pPr>
        <w:pBdr>
          <w:top w:val="nil"/>
          <w:left w:val="nil"/>
          <w:bottom w:val="nil"/>
          <w:right w:val="nil"/>
          <w:between w:val="nil"/>
        </w:pBdr>
        <w:spacing w:before="60" w:after="60" w:line="240" w:lineRule="auto"/>
        <w:ind w:left="0" w:hanging="2"/>
        <w:jc w:val="both"/>
      </w:pPr>
      <w:r>
        <w:t xml:space="preserve">The calculation of the planned flood discharge is carried out using the HEC-HMS auxiliary program, where in the HEC-HMS </w:t>
      </w:r>
      <w:proofErr w:type="spellStart"/>
      <w:r>
        <w:t>modeling</w:t>
      </w:r>
      <w:proofErr w:type="spellEnd"/>
      <w:r>
        <w:t xml:space="preserve"> the SCS-CN (Soil Conservation Service - curve number) runoff calculation method is used.</w:t>
      </w:r>
    </w:p>
    <w:p w14:paraId="7E1761EE" w14:textId="75ADDCA9" w:rsidR="007E3A80" w:rsidRDefault="007E3A80" w:rsidP="007E3A80">
      <w:pPr>
        <w:pBdr>
          <w:top w:val="nil"/>
          <w:left w:val="nil"/>
          <w:bottom w:val="nil"/>
          <w:right w:val="nil"/>
          <w:between w:val="nil"/>
        </w:pBdr>
        <w:spacing w:before="60" w:after="60" w:line="240" w:lineRule="auto"/>
        <w:ind w:left="0" w:hanging="2"/>
        <w:jc w:val="both"/>
      </w:pPr>
      <w:r>
        <w:t xml:space="preserve">In this study on the sub basin parameter Loss Method using SCS Curve Number, Transform Method using SCS Unit Hydrograph. Scenario for routing is done using 3 methods namely SCS CN, Lag, and Impervious. This process </w:t>
      </w:r>
      <w:r w:rsidR="00AC0569">
        <w:t>resulted</w:t>
      </w:r>
      <w:r>
        <w:t xml:space="preserve"> flow discharge which observed in the AWLR </w:t>
      </w:r>
      <w:proofErr w:type="spellStart"/>
      <w:r>
        <w:t>Sidepan</w:t>
      </w:r>
      <w:proofErr w:type="spellEnd"/>
      <w:r>
        <w:t xml:space="preserve"> on January 16, 2025.</w:t>
      </w:r>
    </w:p>
    <w:p w14:paraId="6214E1E4" w14:textId="77777777" w:rsidR="007E3A80" w:rsidRDefault="007E3A80" w:rsidP="007E3A80">
      <w:pPr>
        <w:pBdr>
          <w:top w:val="nil"/>
          <w:left w:val="nil"/>
          <w:bottom w:val="nil"/>
          <w:right w:val="nil"/>
          <w:between w:val="nil"/>
        </w:pBdr>
        <w:spacing w:before="60" w:after="60" w:line="240" w:lineRule="auto"/>
        <w:ind w:left="0" w:hanging="2"/>
        <w:jc w:val="both"/>
      </w:pPr>
      <w:r>
        <w:t>The HEC HMS model results provide a peak discharge around 146.60 m</w:t>
      </w:r>
      <w:r w:rsidRPr="002230D8">
        <w:rPr>
          <w:vertAlign w:val="superscript"/>
        </w:rPr>
        <w:t>3</w:t>
      </w:r>
      <w:r>
        <w:t>/s. In the other hands, the peak discharge from AWLR observations was recorded at 122.80 m</w:t>
      </w:r>
      <w:r w:rsidRPr="002230D8">
        <w:rPr>
          <w:vertAlign w:val="superscript"/>
        </w:rPr>
        <w:t>3</w:t>
      </w:r>
      <w:r>
        <w:t>/s. Hence, the calibration using Nash-</w:t>
      </w:r>
      <w:proofErr w:type="spellStart"/>
      <w:r>
        <w:t>Sutchlife</w:t>
      </w:r>
      <w:proofErr w:type="spellEnd"/>
      <w:r>
        <w:t xml:space="preserve"> provide value of 0.373.</w:t>
      </w:r>
    </w:p>
    <w:p w14:paraId="562AE089" w14:textId="77777777" w:rsidR="007E3A80" w:rsidRDefault="007E3A80" w:rsidP="007E3A80">
      <w:pPr>
        <w:pBdr>
          <w:top w:val="nil"/>
          <w:left w:val="nil"/>
          <w:bottom w:val="nil"/>
          <w:right w:val="nil"/>
          <w:between w:val="nil"/>
        </w:pBdr>
        <w:spacing w:before="60" w:after="60" w:line="240" w:lineRule="auto"/>
        <w:ind w:left="0" w:hanging="2"/>
        <w:jc w:val="both"/>
      </w:pPr>
      <w:r>
        <w:t xml:space="preserve">After the </w:t>
      </w:r>
      <w:proofErr w:type="spellStart"/>
      <w:r>
        <w:t>modeling</w:t>
      </w:r>
      <w:proofErr w:type="spellEnd"/>
      <w:r>
        <w:t xml:space="preserve"> results are obtained, parameter calibration is needed to obtain the closest parameter optimization. Optimization uses the (trial and error) method by changing several parameters, namely Curve Number, Initial Abstraction, and Impervious.</w:t>
      </w:r>
    </w:p>
    <w:p w14:paraId="7106E8A8" w14:textId="77777777" w:rsidR="002230D8" w:rsidRDefault="002230D8" w:rsidP="00F57586">
      <w:pPr>
        <w:pStyle w:val="ListParagraph"/>
        <w:numPr>
          <w:ilvl w:val="0"/>
          <w:numId w:val="7"/>
        </w:numPr>
        <w:pBdr>
          <w:top w:val="nil"/>
          <w:left w:val="nil"/>
          <w:bottom w:val="nil"/>
          <w:right w:val="nil"/>
          <w:between w:val="nil"/>
        </w:pBdr>
        <w:spacing w:before="60" w:after="0" w:line="240" w:lineRule="auto"/>
        <w:ind w:leftChars="0" w:left="284" w:firstLineChars="0" w:hanging="287"/>
        <w:jc w:val="both"/>
        <w:sectPr w:rsidR="002230D8">
          <w:headerReference w:type="default" r:id="rId17"/>
          <w:footerReference w:type="default" r:id="rId18"/>
          <w:type w:val="continuous"/>
          <w:pgSz w:w="11906" w:h="16838"/>
          <w:pgMar w:top="1031" w:right="907" w:bottom="1440" w:left="907" w:header="576" w:footer="864" w:gutter="0"/>
          <w:cols w:num="2" w:space="720" w:equalWidth="0">
            <w:col w:w="4798" w:space="495"/>
            <w:col w:w="4798" w:space="0"/>
          </w:cols>
          <w:titlePg/>
        </w:sectPr>
      </w:pPr>
    </w:p>
    <w:p w14:paraId="3750305D" w14:textId="6E8869F3" w:rsidR="00F57586" w:rsidRDefault="00F57586" w:rsidP="00F57586">
      <w:pPr>
        <w:pBdr>
          <w:top w:val="nil"/>
          <w:left w:val="nil"/>
          <w:bottom w:val="nil"/>
          <w:right w:val="nil"/>
          <w:between w:val="nil"/>
        </w:pBdr>
        <w:spacing w:before="60" w:after="60" w:line="240" w:lineRule="auto"/>
        <w:ind w:left="0" w:hanging="2"/>
        <w:jc w:val="both"/>
      </w:pPr>
    </w:p>
    <w:p w14:paraId="66C7C169" w14:textId="038A8392" w:rsidR="00465C97" w:rsidRDefault="00465C97" w:rsidP="00F57586">
      <w:pPr>
        <w:pBdr>
          <w:top w:val="nil"/>
          <w:left w:val="nil"/>
          <w:bottom w:val="nil"/>
          <w:right w:val="nil"/>
          <w:between w:val="nil"/>
        </w:pBdr>
        <w:spacing w:before="60" w:after="60" w:line="240" w:lineRule="auto"/>
        <w:ind w:left="0" w:hanging="2"/>
        <w:jc w:val="center"/>
      </w:pPr>
      <w:r w:rsidRPr="00FC29EE">
        <w:rPr>
          <w:rFonts w:ascii="Times New Roman" w:hAnsi="Times New Roman" w:cs="Times New Roman"/>
          <w:noProof/>
          <w:lang w:val="en-US"/>
        </w:rPr>
        <w:drawing>
          <wp:inline distT="0" distB="0" distL="0" distR="0" wp14:anchorId="73E62106" wp14:editId="0410D97B">
            <wp:extent cx="3062377" cy="3430531"/>
            <wp:effectExtent l="0" t="0" r="5080" b="0"/>
            <wp:docPr id="234" name="Picture 234" descr="A green and blue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descr="A green and blue map&#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3092901" cy="3464725"/>
                    </a:xfrm>
                    <a:prstGeom prst="rect">
                      <a:avLst/>
                    </a:prstGeom>
                  </pic:spPr>
                </pic:pic>
              </a:graphicData>
            </a:graphic>
          </wp:inline>
        </w:drawing>
      </w:r>
    </w:p>
    <w:p w14:paraId="7DBF981F" w14:textId="72F70115" w:rsidR="00465C97" w:rsidRDefault="00465C97" w:rsidP="00F57586">
      <w:pPr>
        <w:pBdr>
          <w:top w:val="nil"/>
          <w:left w:val="nil"/>
          <w:bottom w:val="nil"/>
          <w:right w:val="nil"/>
          <w:between w:val="nil"/>
        </w:pBdr>
        <w:spacing w:before="60" w:after="60" w:line="240" w:lineRule="auto"/>
        <w:ind w:left="0" w:hanging="2"/>
        <w:jc w:val="center"/>
      </w:pPr>
      <w:r w:rsidRPr="00465C97">
        <w:rPr>
          <w:b/>
          <w:bCs/>
        </w:rPr>
        <w:t>Figure 2.</w:t>
      </w:r>
      <w:r w:rsidRPr="00465C97">
        <w:t xml:space="preserve"> </w:t>
      </w:r>
      <w:proofErr w:type="spellStart"/>
      <w:r w:rsidRPr="00465C97">
        <w:t>Rejoso</w:t>
      </w:r>
      <w:proofErr w:type="spellEnd"/>
      <w:r w:rsidRPr="00465C97">
        <w:t xml:space="preserve"> watershed hydrology model with HEC HMS Program</w:t>
      </w:r>
    </w:p>
    <w:p w14:paraId="1C883221" w14:textId="3EACBE02" w:rsidR="00790A7B" w:rsidRDefault="00790A7B" w:rsidP="00F57586">
      <w:pPr>
        <w:pBdr>
          <w:top w:val="nil"/>
          <w:left w:val="nil"/>
          <w:bottom w:val="nil"/>
          <w:right w:val="nil"/>
          <w:between w:val="nil"/>
        </w:pBdr>
        <w:spacing w:before="60" w:after="60" w:line="240" w:lineRule="auto"/>
        <w:ind w:left="0" w:hanging="2"/>
        <w:jc w:val="center"/>
      </w:pPr>
      <w:r>
        <w:rPr>
          <w:noProof/>
          <w:lang w:val="en-US"/>
        </w:rPr>
        <w:drawing>
          <wp:inline distT="0" distB="0" distL="0" distR="0" wp14:anchorId="0402212E" wp14:editId="720811B4">
            <wp:extent cx="3085405" cy="1917700"/>
            <wp:effectExtent l="0" t="0" r="1270" b="6350"/>
            <wp:docPr id="31" name="Picture 31"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graph with a line&#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87220" cy="1918828"/>
                    </a:xfrm>
                    <a:prstGeom prst="rect">
                      <a:avLst/>
                    </a:prstGeom>
                  </pic:spPr>
                </pic:pic>
              </a:graphicData>
            </a:graphic>
          </wp:inline>
        </w:drawing>
      </w:r>
    </w:p>
    <w:p w14:paraId="3819775D" w14:textId="6757622B" w:rsidR="00790A7B" w:rsidRDefault="00790A7B" w:rsidP="00F57586">
      <w:pPr>
        <w:pBdr>
          <w:top w:val="nil"/>
          <w:left w:val="nil"/>
          <w:bottom w:val="nil"/>
          <w:right w:val="nil"/>
          <w:between w:val="nil"/>
        </w:pBdr>
        <w:spacing w:before="60" w:after="60" w:line="240" w:lineRule="auto"/>
        <w:ind w:left="0" w:hanging="2"/>
        <w:jc w:val="center"/>
      </w:pPr>
      <w:r w:rsidRPr="00790A7B">
        <w:rPr>
          <w:b/>
          <w:bCs/>
        </w:rPr>
        <w:t>Figure 3.</w:t>
      </w:r>
      <w:r w:rsidRPr="00790A7B">
        <w:t xml:space="preserve"> Design Flood Discharge Hydrograph and AWLR Discharge at 25th Return Period</w:t>
      </w:r>
    </w:p>
    <w:p w14:paraId="769049D2" w14:textId="098A39EC" w:rsidR="001B3300" w:rsidRPr="00F57586" w:rsidRDefault="00790A7B" w:rsidP="002230D8">
      <w:pPr>
        <w:pBdr>
          <w:top w:val="nil"/>
          <w:left w:val="nil"/>
          <w:bottom w:val="nil"/>
          <w:right w:val="nil"/>
          <w:between w:val="nil"/>
        </w:pBdr>
        <w:spacing w:before="60" w:after="60" w:line="240" w:lineRule="auto"/>
        <w:ind w:left="0" w:hanging="2"/>
        <w:jc w:val="both"/>
      </w:pPr>
      <w:r>
        <w:t>The results obtained from optimization using HEC HMS then obtained the largest NSE value of 0.448 in optimization in the Malang Curah sub-basin. So</w:t>
      </w:r>
      <w:r w:rsidR="0017077A">
        <w:t>,</w:t>
      </w:r>
      <w:r>
        <w:t xml:space="preserve"> the discharge that will be used for HEC RAS </w:t>
      </w:r>
      <w:proofErr w:type="spellStart"/>
      <w:r>
        <w:t>modeling</w:t>
      </w:r>
      <w:proofErr w:type="spellEnd"/>
      <w:r>
        <w:t xml:space="preserve"> is the model discharge in optimization of 145.4 m</w:t>
      </w:r>
      <w:r w:rsidRPr="002230D8">
        <w:rPr>
          <w:vertAlign w:val="superscript"/>
        </w:rPr>
        <w:t>3</w:t>
      </w:r>
      <w:r>
        <w:t>/sec.</w:t>
      </w:r>
    </w:p>
    <w:p w14:paraId="7D134457" w14:textId="001D7AC5" w:rsidR="00790A7B" w:rsidRPr="00790A7B" w:rsidRDefault="00790A7B" w:rsidP="00F57586">
      <w:pPr>
        <w:pBdr>
          <w:top w:val="nil"/>
          <w:left w:val="nil"/>
          <w:bottom w:val="nil"/>
          <w:right w:val="nil"/>
          <w:between w:val="nil"/>
        </w:pBdr>
        <w:spacing w:before="60" w:after="60" w:line="240" w:lineRule="auto"/>
        <w:ind w:left="0" w:hanging="2"/>
        <w:jc w:val="both"/>
        <w:rPr>
          <w:b/>
          <w:bCs/>
        </w:rPr>
      </w:pPr>
      <w:r w:rsidRPr="00790A7B">
        <w:rPr>
          <w:b/>
          <w:bCs/>
        </w:rPr>
        <w:t>HEC RAS Modelling</w:t>
      </w:r>
    </w:p>
    <w:p w14:paraId="2F475D6F" w14:textId="73C90B6F" w:rsidR="00790A7B" w:rsidRDefault="00790A7B" w:rsidP="00F57586">
      <w:pPr>
        <w:pBdr>
          <w:top w:val="nil"/>
          <w:left w:val="nil"/>
          <w:bottom w:val="nil"/>
          <w:right w:val="nil"/>
          <w:between w:val="nil"/>
        </w:pBdr>
        <w:spacing w:before="60" w:after="60" w:line="240" w:lineRule="auto"/>
        <w:ind w:left="0" w:hanging="2"/>
        <w:jc w:val="both"/>
      </w:pPr>
      <w:r>
        <w:t xml:space="preserve">The </w:t>
      </w:r>
      <w:proofErr w:type="spellStart"/>
      <w:r>
        <w:t>Rejoso</w:t>
      </w:r>
      <w:proofErr w:type="spellEnd"/>
      <w:r>
        <w:t xml:space="preserve"> River </w:t>
      </w:r>
      <w:proofErr w:type="spellStart"/>
      <w:r>
        <w:t>modeling</w:t>
      </w:r>
      <w:proofErr w:type="spellEnd"/>
      <w:r>
        <w:t xml:space="preserve"> starts from the input of </w:t>
      </w:r>
      <w:proofErr w:type="spellStart"/>
      <w:r>
        <w:t>Rejoso</w:t>
      </w:r>
      <w:proofErr w:type="spellEnd"/>
      <w:r>
        <w:t xml:space="preserve"> River geometry data for flood simulation </w:t>
      </w:r>
      <w:r w:rsidR="001B3300">
        <w:t xml:space="preserve">that </w:t>
      </w:r>
      <w:r>
        <w:t xml:space="preserve">taken from </w:t>
      </w:r>
      <w:r w:rsidR="001B3300">
        <w:t>r</w:t>
      </w:r>
      <w:r>
        <w:t>iver measurements</w:t>
      </w:r>
      <w:r w:rsidR="001B3300">
        <w:t>. This data included</w:t>
      </w:r>
      <w:r>
        <w:t xml:space="preserve"> 14.234 km </w:t>
      </w:r>
      <w:r w:rsidR="001B3300">
        <w:t xml:space="preserve">of river length </w:t>
      </w:r>
      <w:r>
        <w:t xml:space="preserve">from the estuary to the confluence </w:t>
      </w:r>
      <w:r w:rsidR="001B3300">
        <w:t xml:space="preserve">of </w:t>
      </w:r>
      <w:r>
        <w:t xml:space="preserve">the </w:t>
      </w:r>
      <w:proofErr w:type="spellStart"/>
      <w:r>
        <w:t>Umbulan</w:t>
      </w:r>
      <w:proofErr w:type="spellEnd"/>
      <w:r>
        <w:t xml:space="preserve"> River and </w:t>
      </w:r>
      <w:proofErr w:type="spellStart"/>
      <w:r>
        <w:t>Curahmalang</w:t>
      </w:r>
      <w:proofErr w:type="spellEnd"/>
      <w:r>
        <w:t xml:space="preserve"> River tributaries.</w:t>
      </w:r>
    </w:p>
    <w:p w14:paraId="1CDCC409" w14:textId="457B3BE1" w:rsidR="00790A7B" w:rsidRDefault="00790A7B" w:rsidP="00F57586">
      <w:pPr>
        <w:spacing w:before="60" w:after="0" w:line="240" w:lineRule="auto"/>
        <w:ind w:left="0" w:hanging="2"/>
        <w:jc w:val="both"/>
      </w:pPr>
      <w:r w:rsidRPr="00790A7B">
        <w:t xml:space="preserve">After the hydrological calculation, the hydraulic analysis will be assisted by using the Hec-Ras program, </w:t>
      </w:r>
      <w:r w:rsidRPr="00790A7B">
        <w:t xml:space="preserve">then the data produced shows that there is a flood overflow on the </w:t>
      </w:r>
      <w:proofErr w:type="spellStart"/>
      <w:r w:rsidRPr="00790A7B">
        <w:t>Rejoso</w:t>
      </w:r>
      <w:proofErr w:type="spellEnd"/>
      <w:r w:rsidRPr="00790A7B">
        <w:t xml:space="preserve"> River. </w:t>
      </w:r>
      <w:r w:rsidR="00F57586" w:rsidRPr="00790A7B">
        <w:t xml:space="preserve">The flood overflow occurs in many sections from downstream to upstream of the </w:t>
      </w:r>
      <w:proofErr w:type="spellStart"/>
      <w:r w:rsidR="00F57586" w:rsidRPr="00790A7B">
        <w:t>Rejoso</w:t>
      </w:r>
      <w:proofErr w:type="spellEnd"/>
      <w:r w:rsidR="00F57586" w:rsidRPr="00790A7B">
        <w:t xml:space="preserve"> River which can be seen in the longitudinal profile of the </w:t>
      </w:r>
      <w:proofErr w:type="spellStart"/>
      <w:r w:rsidR="00F57586" w:rsidRPr="00790A7B">
        <w:t>Rejoso</w:t>
      </w:r>
      <w:proofErr w:type="spellEnd"/>
      <w:r w:rsidR="00F57586" w:rsidRPr="00790A7B">
        <w:t xml:space="preserve"> River.</w:t>
      </w:r>
    </w:p>
    <w:p w14:paraId="127038B9" w14:textId="46AF9846" w:rsidR="00790A7B" w:rsidRDefault="00790A7B" w:rsidP="00F57586">
      <w:pPr>
        <w:pBdr>
          <w:top w:val="nil"/>
          <w:left w:val="nil"/>
          <w:bottom w:val="nil"/>
          <w:right w:val="nil"/>
          <w:between w:val="nil"/>
        </w:pBdr>
        <w:spacing w:before="60" w:after="60" w:line="240" w:lineRule="auto"/>
        <w:ind w:left="0" w:hanging="2"/>
        <w:jc w:val="both"/>
      </w:pPr>
      <w:r w:rsidRPr="00FC29EE">
        <w:rPr>
          <w:rFonts w:ascii="Times New Roman" w:hAnsi="Times New Roman" w:cs="Times New Roman"/>
          <w:noProof/>
          <w:lang w:val="en-US"/>
        </w:rPr>
        <w:drawing>
          <wp:inline distT="0" distB="0" distL="0" distR="0" wp14:anchorId="59719D47" wp14:editId="64A0C0FF">
            <wp:extent cx="3063922" cy="2011230"/>
            <wp:effectExtent l="0" t="0" r="3175" b="8255"/>
            <wp:docPr id="1149" name="Picture 1149" descr="A satellite view of a ri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 name="Picture 1149" descr="A satellite view of a river&#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065705" cy="2012400"/>
                    </a:xfrm>
                    <a:prstGeom prst="rect">
                      <a:avLst/>
                    </a:prstGeom>
                  </pic:spPr>
                </pic:pic>
              </a:graphicData>
            </a:graphic>
          </wp:inline>
        </w:drawing>
      </w:r>
    </w:p>
    <w:p w14:paraId="04A60018" w14:textId="67276D6A" w:rsidR="00790A7B" w:rsidRPr="00D458C2" w:rsidRDefault="00790A7B" w:rsidP="00F57586">
      <w:pPr>
        <w:pBdr>
          <w:top w:val="nil"/>
          <w:left w:val="nil"/>
          <w:bottom w:val="nil"/>
          <w:right w:val="nil"/>
          <w:between w:val="nil"/>
        </w:pBdr>
        <w:spacing w:before="60" w:after="60" w:line="240" w:lineRule="auto"/>
        <w:ind w:left="0" w:hanging="2"/>
        <w:jc w:val="center"/>
      </w:pPr>
      <w:r w:rsidRPr="00790A7B">
        <w:rPr>
          <w:b/>
          <w:bCs/>
        </w:rPr>
        <w:t>Figure 4.</w:t>
      </w:r>
      <w:r w:rsidRPr="00790A7B">
        <w:t xml:space="preserve"> HEC RAS </w:t>
      </w:r>
      <w:proofErr w:type="spellStart"/>
      <w:r w:rsidRPr="00790A7B">
        <w:t>Modeling</w:t>
      </w:r>
      <w:proofErr w:type="spellEnd"/>
      <w:r w:rsidRPr="00790A7B">
        <w:t xml:space="preserve"> Scheme of </w:t>
      </w:r>
      <w:proofErr w:type="spellStart"/>
      <w:r w:rsidRPr="00790A7B">
        <w:t>Rejoso</w:t>
      </w:r>
      <w:proofErr w:type="spellEnd"/>
      <w:r w:rsidRPr="00790A7B">
        <w:t xml:space="preserve"> River</w:t>
      </w:r>
    </w:p>
    <w:p w14:paraId="034B3AA6" w14:textId="22B6A430" w:rsidR="0071768A" w:rsidRDefault="00790A7B" w:rsidP="00F57586">
      <w:pPr>
        <w:spacing w:after="0" w:line="240" w:lineRule="auto"/>
        <w:ind w:left="0" w:hanging="2"/>
        <w:jc w:val="both"/>
      </w:pPr>
      <w:r w:rsidRPr="00FC29EE">
        <w:rPr>
          <w:rFonts w:ascii="Times New Roman" w:hAnsi="Times New Roman" w:cs="Times New Roman"/>
          <w:noProof/>
          <w:sz w:val="24"/>
          <w:szCs w:val="24"/>
          <w:lang w:val="en-US"/>
        </w:rPr>
        <w:drawing>
          <wp:inline distT="0" distB="0" distL="0" distR="0" wp14:anchorId="53C58161" wp14:editId="6513193C">
            <wp:extent cx="3063875" cy="1919089"/>
            <wp:effectExtent l="0" t="0" r="3175" b="508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64322" cy="1919369"/>
                    </a:xfrm>
                    <a:prstGeom prst="rect">
                      <a:avLst/>
                    </a:prstGeom>
                    <a:noFill/>
                    <a:ln>
                      <a:noFill/>
                    </a:ln>
                  </pic:spPr>
                </pic:pic>
              </a:graphicData>
            </a:graphic>
          </wp:inline>
        </w:drawing>
      </w:r>
    </w:p>
    <w:p w14:paraId="50CD48B5" w14:textId="495CE727" w:rsidR="00790A7B" w:rsidRDefault="00790A7B" w:rsidP="00F57586">
      <w:pPr>
        <w:spacing w:before="60" w:after="60" w:line="240" w:lineRule="auto"/>
        <w:ind w:left="0" w:hanging="2"/>
        <w:jc w:val="center"/>
      </w:pPr>
      <w:r w:rsidRPr="00790A7B">
        <w:rPr>
          <w:b/>
          <w:bCs/>
        </w:rPr>
        <w:t>Figure 5.</w:t>
      </w:r>
      <w:r w:rsidRPr="00790A7B">
        <w:t xml:space="preserve"> Longitudinal section water surface profile of </w:t>
      </w:r>
      <w:proofErr w:type="spellStart"/>
      <w:r w:rsidRPr="00790A7B">
        <w:t>Rejoso</w:t>
      </w:r>
      <w:proofErr w:type="spellEnd"/>
      <w:r w:rsidRPr="00790A7B">
        <w:t xml:space="preserve"> River channel Existing Condition</w:t>
      </w:r>
    </w:p>
    <w:p w14:paraId="49B9D1AC" w14:textId="77777777" w:rsidR="004D10F3" w:rsidRDefault="004D10F3" w:rsidP="004D10F3">
      <w:pPr>
        <w:spacing w:before="60" w:after="0" w:line="240" w:lineRule="auto"/>
        <w:ind w:left="0" w:hanging="2"/>
        <w:jc w:val="center"/>
      </w:pPr>
      <w:r w:rsidRPr="00FC29EE">
        <w:rPr>
          <w:rFonts w:ascii="Times New Roman" w:hAnsi="Times New Roman" w:cs="Times New Roman"/>
          <w:b/>
          <w:bCs/>
          <w:noProof/>
          <w:lang w:val="en-US"/>
        </w:rPr>
        <w:drawing>
          <wp:inline distT="0" distB="0" distL="0" distR="0" wp14:anchorId="37FED933" wp14:editId="46DF55C4">
            <wp:extent cx="3032192" cy="1985749"/>
            <wp:effectExtent l="0" t="0" r="0" b="0"/>
            <wp:docPr id="80" name="Picture 80" descr="A diagram of a blue t-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A diagram of a blue t-shirt&#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33951" cy="1986901"/>
                    </a:xfrm>
                    <a:prstGeom prst="rect">
                      <a:avLst/>
                    </a:prstGeom>
                    <a:noFill/>
                  </pic:spPr>
                </pic:pic>
              </a:graphicData>
            </a:graphic>
          </wp:inline>
        </w:drawing>
      </w:r>
    </w:p>
    <w:p w14:paraId="009947C7" w14:textId="05F97D61" w:rsidR="00554272" w:rsidRDefault="004D10F3" w:rsidP="002230D8">
      <w:pPr>
        <w:spacing w:before="60" w:after="0" w:line="240" w:lineRule="auto"/>
        <w:ind w:left="0" w:hanging="2"/>
        <w:jc w:val="center"/>
      </w:pPr>
      <w:r w:rsidRPr="00790A7B">
        <w:rPr>
          <w:b/>
          <w:bCs/>
        </w:rPr>
        <w:t>Figure 6.</w:t>
      </w:r>
      <w:r w:rsidRPr="00790A7B">
        <w:t xml:space="preserve"> Design Flood Discharge Hydrograph and AWLR Discharge at 25th Return Period</w:t>
      </w:r>
    </w:p>
    <w:p w14:paraId="13635125" w14:textId="77777777" w:rsidR="002230D8" w:rsidRDefault="002230D8" w:rsidP="002230D8">
      <w:pPr>
        <w:spacing w:before="60" w:after="0" w:line="240" w:lineRule="auto"/>
        <w:ind w:left="0" w:hanging="2"/>
        <w:jc w:val="both"/>
      </w:pPr>
      <w:r>
        <w:t>The results of HEC RAS model with the existing condition obtained an average overflow water level of 1.2 meters at 408 points of the right embankment and 321 points of the left embankment.</w:t>
      </w:r>
    </w:p>
    <w:p w14:paraId="0D2314FC" w14:textId="77777777" w:rsidR="002230D8" w:rsidRDefault="002230D8" w:rsidP="004D10F3">
      <w:pPr>
        <w:spacing w:before="60" w:after="0" w:line="240" w:lineRule="auto"/>
        <w:ind w:left="0" w:hanging="2"/>
        <w:jc w:val="center"/>
        <w:sectPr w:rsidR="002230D8" w:rsidSect="00554272">
          <w:footerReference w:type="default" r:id="rId24"/>
          <w:headerReference w:type="first" r:id="rId25"/>
          <w:footerReference w:type="first" r:id="rId26"/>
          <w:pgSz w:w="11906" w:h="16838"/>
          <w:pgMar w:top="1031" w:right="907" w:bottom="1440" w:left="907" w:header="576" w:footer="864" w:gutter="0"/>
          <w:cols w:num="2" w:space="720" w:equalWidth="0">
            <w:col w:w="4798" w:space="495"/>
            <w:col w:w="4798" w:space="0"/>
          </w:cols>
          <w:titlePg/>
        </w:sectPr>
      </w:pPr>
    </w:p>
    <w:p w14:paraId="508F9F10" w14:textId="6A0A5C05" w:rsidR="00790A7B" w:rsidRDefault="00790A7B" w:rsidP="00F57586">
      <w:pPr>
        <w:spacing w:before="60" w:after="0" w:line="240" w:lineRule="auto"/>
        <w:ind w:left="0" w:hanging="2"/>
        <w:jc w:val="both"/>
      </w:pPr>
      <w:r>
        <w:lastRenderedPageBreak/>
        <w:t xml:space="preserve">Based on field identification, these results are in accordance with the flood events that have occurred in several locations affected by the </w:t>
      </w:r>
      <w:proofErr w:type="spellStart"/>
      <w:r>
        <w:t>Rejoso</w:t>
      </w:r>
      <w:proofErr w:type="spellEnd"/>
      <w:r>
        <w:t xml:space="preserve"> River flood with inundation heights ranging from 0.3 to 1 meter.</w:t>
      </w:r>
    </w:p>
    <w:p w14:paraId="30D604C0" w14:textId="6B618047" w:rsidR="00790A7B" w:rsidRDefault="00A87EE8" w:rsidP="00F57586">
      <w:pPr>
        <w:spacing w:before="60" w:after="0" w:line="240" w:lineRule="auto"/>
        <w:ind w:left="0" w:hanging="2"/>
        <w:jc w:val="both"/>
      </w:pPr>
      <w:r>
        <w:t>To provide the best flood management, several scenarios are prepared as follows</w:t>
      </w:r>
      <w:r w:rsidR="00790A7B">
        <w:t>:</w:t>
      </w:r>
    </w:p>
    <w:p w14:paraId="1D810EB9" w14:textId="481A0E01" w:rsidR="00790A7B" w:rsidRDefault="00790A7B" w:rsidP="00F57586">
      <w:pPr>
        <w:pStyle w:val="ListParagraph"/>
        <w:numPr>
          <w:ilvl w:val="0"/>
          <w:numId w:val="7"/>
        </w:numPr>
        <w:spacing w:before="60" w:after="0" w:line="240" w:lineRule="auto"/>
        <w:ind w:leftChars="0" w:left="284" w:firstLineChars="0" w:hanging="287"/>
        <w:jc w:val="both"/>
      </w:pPr>
      <w:r>
        <w:t>Alternative 1: River Normalization</w:t>
      </w:r>
    </w:p>
    <w:p w14:paraId="7B1E81EE" w14:textId="65E6AE3A" w:rsidR="00790A7B" w:rsidRDefault="00790A7B" w:rsidP="00F57586">
      <w:pPr>
        <w:pStyle w:val="ListParagraph"/>
        <w:numPr>
          <w:ilvl w:val="0"/>
          <w:numId w:val="7"/>
        </w:numPr>
        <w:spacing w:before="60" w:after="0" w:line="240" w:lineRule="auto"/>
        <w:ind w:leftChars="0" w:left="284" w:firstLineChars="0" w:hanging="287"/>
        <w:jc w:val="both"/>
      </w:pPr>
      <w:r>
        <w:t>Alternative 2: River Normalization + Parapet</w:t>
      </w:r>
    </w:p>
    <w:p w14:paraId="00E2AE61" w14:textId="7594A184" w:rsidR="00790A7B" w:rsidRDefault="00790A7B" w:rsidP="00F57586">
      <w:pPr>
        <w:pStyle w:val="ListParagraph"/>
        <w:numPr>
          <w:ilvl w:val="0"/>
          <w:numId w:val="7"/>
        </w:numPr>
        <w:spacing w:before="60" w:after="0" w:line="240" w:lineRule="auto"/>
        <w:ind w:leftChars="0" w:left="284" w:firstLineChars="0" w:hanging="287"/>
        <w:jc w:val="both"/>
      </w:pPr>
      <w:r>
        <w:t>Alternative</w:t>
      </w:r>
      <w:r w:rsidR="0017077A">
        <w:t xml:space="preserve"> </w:t>
      </w:r>
      <w:r>
        <w:t>3: River Normalization + Retention Pond</w:t>
      </w:r>
    </w:p>
    <w:p w14:paraId="2415385F" w14:textId="252B1573" w:rsidR="00790A7B" w:rsidRDefault="00790A7B" w:rsidP="00F57586">
      <w:pPr>
        <w:pStyle w:val="ListParagraph"/>
        <w:numPr>
          <w:ilvl w:val="0"/>
          <w:numId w:val="7"/>
        </w:numPr>
        <w:spacing w:before="60" w:after="0" w:line="240" w:lineRule="auto"/>
        <w:ind w:leftChars="0" w:left="284" w:firstLineChars="0" w:hanging="287"/>
        <w:jc w:val="both"/>
      </w:pPr>
      <w:r>
        <w:t>Alternative 4: Normalization + Parapet + Retention Pond</w:t>
      </w:r>
    </w:p>
    <w:p w14:paraId="3F0ECCE5" w14:textId="5D205EFD" w:rsidR="00790A7B" w:rsidRDefault="00790A7B" w:rsidP="00F57586">
      <w:pPr>
        <w:spacing w:before="60" w:after="0" w:line="240" w:lineRule="auto"/>
        <w:ind w:left="0" w:hanging="2"/>
        <w:jc w:val="both"/>
      </w:pPr>
      <w:r>
        <w:t>After the analysis, the following results were obtained.</w:t>
      </w:r>
    </w:p>
    <w:p w14:paraId="568F065D" w14:textId="6DE5F567" w:rsidR="00790A7B" w:rsidRDefault="00790A7B" w:rsidP="00F57586">
      <w:pPr>
        <w:spacing w:before="60" w:after="60" w:line="240" w:lineRule="auto"/>
        <w:ind w:left="0" w:hanging="2"/>
        <w:jc w:val="center"/>
      </w:pPr>
      <w:r w:rsidRPr="00790A7B">
        <w:rPr>
          <w:b/>
          <w:bCs/>
        </w:rPr>
        <w:t>Table 4.</w:t>
      </w:r>
      <w:r w:rsidRPr="00790A7B">
        <w:t xml:space="preserve"> Recapitulation of Alternative Results of Flood Management Scenarios</w:t>
      </w:r>
    </w:p>
    <w:tbl>
      <w:tblPr>
        <w:tblW w:w="4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50"/>
        <w:gridCol w:w="1134"/>
        <w:gridCol w:w="998"/>
        <w:gridCol w:w="992"/>
      </w:tblGrid>
      <w:tr w:rsidR="00790A7B" w:rsidRPr="00790A7B" w14:paraId="2220D104" w14:textId="77777777" w:rsidTr="00F57586">
        <w:trPr>
          <w:trHeight w:val="50"/>
          <w:jc w:val="center"/>
        </w:trPr>
        <w:tc>
          <w:tcPr>
            <w:tcW w:w="988" w:type="dxa"/>
            <w:vMerge w:val="restart"/>
            <w:vAlign w:val="center"/>
            <w:hideMark/>
          </w:tcPr>
          <w:p w14:paraId="7DCD2F1C" w14:textId="77777777" w:rsidR="00790A7B" w:rsidRPr="00790A7B" w:rsidRDefault="00790A7B" w:rsidP="00F57586">
            <w:pPr>
              <w:suppressAutoHyphens w:val="0"/>
              <w:spacing w:after="0" w:line="240" w:lineRule="auto"/>
              <w:ind w:leftChars="0" w:left="0" w:firstLineChars="0" w:hanging="2"/>
              <w:jc w:val="center"/>
              <w:textDirection w:val="lrTb"/>
              <w:textAlignment w:val="auto"/>
              <w:outlineLvl w:val="9"/>
              <w:rPr>
                <w:rFonts w:eastAsia="Times New Roman"/>
                <w:b/>
                <w:bCs/>
                <w:color w:val="000000"/>
                <w:position w:val="0"/>
                <w:sz w:val="18"/>
                <w:szCs w:val="18"/>
                <w:lang w:val="en-US"/>
              </w:rPr>
            </w:pPr>
            <w:r w:rsidRPr="00790A7B">
              <w:rPr>
                <w:rFonts w:eastAsia="Times New Roman"/>
                <w:b/>
                <w:bCs/>
                <w:color w:val="000000"/>
                <w:position w:val="0"/>
                <w:sz w:val="18"/>
                <w:szCs w:val="18"/>
              </w:rPr>
              <w:t>Scenario</w:t>
            </w:r>
          </w:p>
        </w:tc>
        <w:tc>
          <w:tcPr>
            <w:tcW w:w="850" w:type="dxa"/>
            <w:vAlign w:val="center"/>
            <w:hideMark/>
          </w:tcPr>
          <w:p w14:paraId="43954680" w14:textId="16830AE6" w:rsidR="00790A7B" w:rsidRPr="00790A7B" w:rsidRDefault="00A87EE8" w:rsidP="00F57586">
            <w:pPr>
              <w:suppressAutoHyphens w:val="0"/>
              <w:spacing w:after="0" w:line="240" w:lineRule="auto"/>
              <w:ind w:leftChars="0" w:left="0" w:firstLineChars="0" w:firstLine="0"/>
              <w:jc w:val="center"/>
              <w:textDirection w:val="lrTb"/>
              <w:textAlignment w:val="auto"/>
              <w:outlineLvl w:val="9"/>
              <w:rPr>
                <w:rFonts w:eastAsia="Times New Roman"/>
                <w:b/>
                <w:bCs/>
                <w:color w:val="000000"/>
                <w:position w:val="0"/>
                <w:sz w:val="18"/>
                <w:szCs w:val="18"/>
                <w:lang w:val="en-US"/>
              </w:rPr>
            </w:pPr>
            <w:r>
              <w:rPr>
                <w:rFonts w:eastAsia="Times New Roman"/>
                <w:b/>
                <w:bCs/>
                <w:color w:val="000000"/>
                <w:position w:val="0"/>
                <w:sz w:val="18"/>
                <w:szCs w:val="18"/>
              </w:rPr>
              <w:t xml:space="preserve">Existing </w:t>
            </w:r>
            <w:r w:rsidR="00790A7B" w:rsidRPr="00790A7B">
              <w:rPr>
                <w:rFonts w:eastAsia="Times New Roman"/>
                <w:b/>
                <w:bCs/>
                <w:color w:val="000000"/>
                <w:position w:val="0"/>
                <w:sz w:val="18"/>
                <w:szCs w:val="18"/>
              </w:rPr>
              <w:t>W</w:t>
            </w:r>
            <w:r>
              <w:rPr>
                <w:rFonts w:eastAsia="Times New Roman"/>
                <w:b/>
                <w:bCs/>
                <w:color w:val="000000"/>
                <w:position w:val="0"/>
                <w:sz w:val="18"/>
                <w:szCs w:val="18"/>
              </w:rPr>
              <w:t xml:space="preserve">ater </w:t>
            </w:r>
            <w:r w:rsidR="00790A7B" w:rsidRPr="00790A7B">
              <w:rPr>
                <w:rFonts w:eastAsia="Times New Roman"/>
                <w:b/>
                <w:bCs/>
                <w:color w:val="000000"/>
                <w:position w:val="0"/>
                <w:sz w:val="18"/>
                <w:szCs w:val="18"/>
              </w:rPr>
              <w:t>L</w:t>
            </w:r>
            <w:r>
              <w:rPr>
                <w:rFonts w:eastAsia="Times New Roman"/>
                <w:b/>
                <w:bCs/>
                <w:color w:val="000000"/>
                <w:position w:val="0"/>
                <w:sz w:val="18"/>
                <w:szCs w:val="18"/>
              </w:rPr>
              <w:t>evel</w:t>
            </w:r>
            <w:r w:rsidR="00790A7B" w:rsidRPr="00790A7B">
              <w:rPr>
                <w:rFonts w:eastAsia="Times New Roman"/>
                <w:b/>
                <w:bCs/>
                <w:color w:val="000000"/>
                <w:position w:val="0"/>
                <w:sz w:val="18"/>
                <w:szCs w:val="18"/>
              </w:rPr>
              <w:t xml:space="preserve"> </w:t>
            </w:r>
          </w:p>
        </w:tc>
        <w:tc>
          <w:tcPr>
            <w:tcW w:w="1134" w:type="dxa"/>
            <w:vAlign w:val="center"/>
            <w:hideMark/>
          </w:tcPr>
          <w:p w14:paraId="50BE63C2" w14:textId="2603912C" w:rsidR="00790A7B" w:rsidRPr="00790A7B" w:rsidRDefault="00790A7B" w:rsidP="00F57586">
            <w:pPr>
              <w:suppressAutoHyphens w:val="0"/>
              <w:spacing w:after="0" w:line="240" w:lineRule="auto"/>
              <w:ind w:leftChars="0" w:left="0" w:firstLineChars="0" w:firstLine="0"/>
              <w:jc w:val="center"/>
              <w:textDirection w:val="lrTb"/>
              <w:textAlignment w:val="auto"/>
              <w:outlineLvl w:val="9"/>
              <w:rPr>
                <w:rFonts w:eastAsia="Times New Roman"/>
                <w:b/>
                <w:bCs/>
                <w:color w:val="000000"/>
                <w:position w:val="0"/>
                <w:sz w:val="18"/>
                <w:szCs w:val="18"/>
                <w:lang w:val="en-US"/>
              </w:rPr>
            </w:pPr>
            <w:r w:rsidRPr="00790A7B">
              <w:rPr>
                <w:rFonts w:eastAsia="Times New Roman"/>
                <w:b/>
                <w:bCs/>
                <w:color w:val="000000"/>
                <w:position w:val="0"/>
                <w:sz w:val="18"/>
                <w:szCs w:val="18"/>
              </w:rPr>
              <w:t>W</w:t>
            </w:r>
            <w:r w:rsidR="00A87EE8">
              <w:rPr>
                <w:rFonts w:eastAsia="Times New Roman"/>
                <w:b/>
                <w:bCs/>
                <w:color w:val="000000"/>
                <w:position w:val="0"/>
                <w:sz w:val="18"/>
                <w:szCs w:val="18"/>
              </w:rPr>
              <w:t xml:space="preserve">ater </w:t>
            </w:r>
            <w:r w:rsidRPr="00790A7B">
              <w:rPr>
                <w:rFonts w:eastAsia="Times New Roman"/>
                <w:b/>
                <w:bCs/>
                <w:color w:val="000000"/>
                <w:position w:val="0"/>
                <w:sz w:val="18"/>
                <w:szCs w:val="18"/>
              </w:rPr>
              <w:t>L</w:t>
            </w:r>
            <w:r w:rsidR="00A87EE8">
              <w:rPr>
                <w:rFonts w:eastAsia="Times New Roman"/>
                <w:b/>
                <w:bCs/>
                <w:color w:val="000000"/>
                <w:position w:val="0"/>
                <w:sz w:val="18"/>
                <w:szCs w:val="18"/>
              </w:rPr>
              <w:t>evel</w:t>
            </w:r>
            <w:r w:rsidRPr="00790A7B">
              <w:rPr>
                <w:rFonts w:eastAsia="Times New Roman"/>
                <w:b/>
                <w:bCs/>
                <w:color w:val="000000"/>
                <w:position w:val="0"/>
                <w:sz w:val="18"/>
                <w:szCs w:val="18"/>
              </w:rPr>
              <w:t xml:space="preserve"> </w:t>
            </w:r>
            <w:r w:rsidR="00A87EE8">
              <w:rPr>
                <w:rFonts w:eastAsia="Times New Roman"/>
                <w:b/>
                <w:bCs/>
                <w:color w:val="000000"/>
                <w:position w:val="0"/>
                <w:sz w:val="18"/>
                <w:szCs w:val="18"/>
              </w:rPr>
              <w:t xml:space="preserve">after </w:t>
            </w:r>
            <w:r w:rsidRPr="00790A7B">
              <w:rPr>
                <w:rFonts w:eastAsia="Times New Roman"/>
                <w:b/>
                <w:bCs/>
                <w:color w:val="000000"/>
                <w:position w:val="0"/>
                <w:sz w:val="18"/>
                <w:szCs w:val="18"/>
              </w:rPr>
              <w:t>Treatment</w:t>
            </w:r>
          </w:p>
        </w:tc>
        <w:tc>
          <w:tcPr>
            <w:tcW w:w="998" w:type="dxa"/>
            <w:vAlign w:val="center"/>
            <w:hideMark/>
          </w:tcPr>
          <w:p w14:paraId="3305D95A" w14:textId="77777777" w:rsidR="00790A7B" w:rsidRPr="00790A7B" w:rsidRDefault="00790A7B" w:rsidP="00F57586">
            <w:pPr>
              <w:suppressAutoHyphens w:val="0"/>
              <w:spacing w:after="0" w:line="240" w:lineRule="auto"/>
              <w:ind w:leftChars="0" w:left="0" w:firstLineChars="0" w:firstLine="0"/>
              <w:jc w:val="center"/>
              <w:textDirection w:val="lrTb"/>
              <w:textAlignment w:val="auto"/>
              <w:outlineLvl w:val="9"/>
              <w:rPr>
                <w:rFonts w:eastAsia="Times New Roman"/>
                <w:b/>
                <w:bCs/>
                <w:color w:val="000000"/>
                <w:position w:val="0"/>
                <w:sz w:val="18"/>
                <w:szCs w:val="18"/>
                <w:lang w:val="en-US"/>
              </w:rPr>
            </w:pPr>
            <w:r w:rsidRPr="00790A7B">
              <w:rPr>
                <w:rFonts w:eastAsia="Times New Roman"/>
                <w:b/>
                <w:bCs/>
                <w:color w:val="000000"/>
                <w:position w:val="0"/>
                <w:sz w:val="18"/>
                <w:szCs w:val="18"/>
              </w:rPr>
              <w:t>Difference</w:t>
            </w:r>
          </w:p>
        </w:tc>
        <w:tc>
          <w:tcPr>
            <w:tcW w:w="992" w:type="dxa"/>
            <w:vAlign w:val="center"/>
            <w:hideMark/>
          </w:tcPr>
          <w:p w14:paraId="02701D4D" w14:textId="77777777" w:rsidR="00790A7B" w:rsidRPr="00790A7B" w:rsidRDefault="00790A7B" w:rsidP="00F57586">
            <w:pPr>
              <w:suppressAutoHyphens w:val="0"/>
              <w:spacing w:after="0" w:line="240" w:lineRule="auto"/>
              <w:ind w:leftChars="0" w:left="0" w:firstLineChars="0" w:firstLine="0"/>
              <w:jc w:val="center"/>
              <w:textDirection w:val="lrTb"/>
              <w:textAlignment w:val="auto"/>
              <w:outlineLvl w:val="9"/>
              <w:rPr>
                <w:rFonts w:eastAsia="Times New Roman"/>
                <w:b/>
                <w:bCs/>
                <w:color w:val="000000"/>
                <w:position w:val="0"/>
                <w:sz w:val="18"/>
                <w:szCs w:val="18"/>
                <w:lang w:val="en-US"/>
              </w:rPr>
            </w:pPr>
            <w:r w:rsidRPr="00790A7B">
              <w:rPr>
                <w:rFonts w:eastAsia="Times New Roman"/>
                <w:b/>
                <w:bCs/>
                <w:color w:val="000000"/>
                <w:position w:val="0"/>
                <w:sz w:val="18"/>
                <w:szCs w:val="18"/>
              </w:rPr>
              <w:t xml:space="preserve">Reduction </w:t>
            </w:r>
          </w:p>
        </w:tc>
      </w:tr>
      <w:tr w:rsidR="00790A7B" w:rsidRPr="00790A7B" w14:paraId="1D52F58A" w14:textId="77777777" w:rsidTr="00790A7B">
        <w:trPr>
          <w:trHeight w:val="50"/>
          <w:jc w:val="center"/>
        </w:trPr>
        <w:tc>
          <w:tcPr>
            <w:tcW w:w="988" w:type="dxa"/>
            <w:vMerge/>
            <w:vAlign w:val="center"/>
            <w:hideMark/>
          </w:tcPr>
          <w:p w14:paraId="5FFF4937" w14:textId="77777777" w:rsidR="00790A7B" w:rsidRPr="00790A7B" w:rsidRDefault="00790A7B" w:rsidP="00F57586">
            <w:pPr>
              <w:suppressAutoHyphens w:val="0"/>
              <w:spacing w:after="0" w:line="240" w:lineRule="auto"/>
              <w:ind w:leftChars="0" w:left="0" w:firstLineChars="0" w:firstLine="0"/>
              <w:textDirection w:val="lrTb"/>
              <w:textAlignment w:val="auto"/>
              <w:outlineLvl w:val="9"/>
              <w:rPr>
                <w:rFonts w:eastAsia="Times New Roman"/>
                <w:color w:val="000000"/>
                <w:position w:val="0"/>
                <w:sz w:val="18"/>
                <w:szCs w:val="18"/>
                <w:lang w:val="en-US"/>
              </w:rPr>
            </w:pPr>
          </w:p>
        </w:tc>
        <w:tc>
          <w:tcPr>
            <w:tcW w:w="850" w:type="dxa"/>
            <w:vAlign w:val="center"/>
            <w:hideMark/>
          </w:tcPr>
          <w:p w14:paraId="5FA8ADC0" w14:textId="77777777" w:rsidR="00790A7B" w:rsidRPr="00790A7B" w:rsidRDefault="00790A7B" w:rsidP="00F57586">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sz w:val="18"/>
                <w:szCs w:val="18"/>
                <w:lang w:val="en-US"/>
              </w:rPr>
            </w:pPr>
            <w:r w:rsidRPr="00790A7B">
              <w:rPr>
                <w:rFonts w:eastAsia="Times New Roman"/>
                <w:color w:val="000000"/>
                <w:position w:val="0"/>
                <w:sz w:val="18"/>
                <w:szCs w:val="18"/>
              </w:rPr>
              <w:t>(m)</w:t>
            </w:r>
          </w:p>
        </w:tc>
        <w:tc>
          <w:tcPr>
            <w:tcW w:w="1134" w:type="dxa"/>
            <w:vAlign w:val="center"/>
            <w:hideMark/>
          </w:tcPr>
          <w:p w14:paraId="651E98BB" w14:textId="77777777" w:rsidR="00790A7B" w:rsidRPr="00790A7B" w:rsidRDefault="00790A7B" w:rsidP="00F57586">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sz w:val="18"/>
                <w:szCs w:val="18"/>
                <w:lang w:val="en-US"/>
              </w:rPr>
            </w:pPr>
            <w:r w:rsidRPr="00790A7B">
              <w:rPr>
                <w:rFonts w:eastAsia="Times New Roman"/>
                <w:color w:val="000000"/>
                <w:position w:val="0"/>
                <w:sz w:val="18"/>
                <w:szCs w:val="18"/>
              </w:rPr>
              <w:t>(m)</w:t>
            </w:r>
          </w:p>
        </w:tc>
        <w:tc>
          <w:tcPr>
            <w:tcW w:w="998" w:type="dxa"/>
            <w:vAlign w:val="center"/>
            <w:hideMark/>
          </w:tcPr>
          <w:p w14:paraId="61D6330B" w14:textId="77777777" w:rsidR="00790A7B" w:rsidRPr="00790A7B" w:rsidRDefault="00790A7B" w:rsidP="00F57586">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sz w:val="18"/>
                <w:szCs w:val="18"/>
                <w:lang w:val="en-US"/>
              </w:rPr>
            </w:pPr>
            <w:r w:rsidRPr="00790A7B">
              <w:rPr>
                <w:rFonts w:eastAsia="Times New Roman"/>
                <w:color w:val="000000"/>
                <w:position w:val="0"/>
                <w:sz w:val="18"/>
                <w:szCs w:val="18"/>
              </w:rPr>
              <w:t>(m)</w:t>
            </w:r>
          </w:p>
        </w:tc>
        <w:tc>
          <w:tcPr>
            <w:tcW w:w="992" w:type="dxa"/>
            <w:vAlign w:val="center"/>
            <w:hideMark/>
          </w:tcPr>
          <w:p w14:paraId="71712986" w14:textId="77777777" w:rsidR="00790A7B" w:rsidRPr="00790A7B" w:rsidRDefault="00790A7B" w:rsidP="00F57586">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sz w:val="18"/>
                <w:szCs w:val="18"/>
                <w:lang w:val="en-US"/>
              </w:rPr>
            </w:pPr>
            <w:r w:rsidRPr="00790A7B">
              <w:rPr>
                <w:rFonts w:eastAsia="Times New Roman"/>
                <w:color w:val="000000"/>
                <w:position w:val="0"/>
                <w:sz w:val="18"/>
                <w:szCs w:val="18"/>
              </w:rPr>
              <w:t>(%)</w:t>
            </w:r>
          </w:p>
        </w:tc>
      </w:tr>
      <w:tr w:rsidR="00790A7B" w:rsidRPr="00790A7B" w14:paraId="325B1307" w14:textId="77777777" w:rsidTr="00790A7B">
        <w:trPr>
          <w:trHeight w:val="50"/>
          <w:jc w:val="center"/>
        </w:trPr>
        <w:tc>
          <w:tcPr>
            <w:tcW w:w="988" w:type="dxa"/>
            <w:vAlign w:val="center"/>
            <w:hideMark/>
          </w:tcPr>
          <w:p w14:paraId="12A26C5A" w14:textId="77777777" w:rsidR="00790A7B" w:rsidRPr="00790A7B" w:rsidRDefault="00790A7B" w:rsidP="00F57586">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sz w:val="18"/>
                <w:szCs w:val="18"/>
                <w:lang w:val="en-US"/>
              </w:rPr>
            </w:pPr>
            <w:r w:rsidRPr="00790A7B">
              <w:rPr>
                <w:rFonts w:eastAsia="Times New Roman"/>
                <w:color w:val="000000"/>
                <w:position w:val="0"/>
                <w:sz w:val="18"/>
                <w:szCs w:val="18"/>
              </w:rPr>
              <w:t>1</w:t>
            </w:r>
          </w:p>
        </w:tc>
        <w:tc>
          <w:tcPr>
            <w:tcW w:w="850" w:type="dxa"/>
            <w:vAlign w:val="center"/>
            <w:hideMark/>
          </w:tcPr>
          <w:p w14:paraId="7C237B87" w14:textId="77777777" w:rsidR="00790A7B" w:rsidRPr="00790A7B" w:rsidRDefault="00790A7B" w:rsidP="00F57586">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sz w:val="18"/>
                <w:szCs w:val="18"/>
                <w:lang w:val="en-US"/>
              </w:rPr>
            </w:pPr>
            <w:r w:rsidRPr="00790A7B">
              <w:rPr>
                <w:rFonts w:eastAsia="Times New Roman"/>
                <w:color w:val="000000"/>
                <w:position w:val="0"/>
                <w:sz w:val="18"/>
                <w:szCs w:val="18"/>
              </w:rPr>
              <w:t>1.21</w:t>
            </w:r>
          </w:p>
        </w:tc>
        <w:tc>
          <w:tcPr>
            <w:tcW w:w="1134" w:type="dxa"/>
            <w:vAlign w:val="center"/>
            <w:hideMark/>
          </w:tcPr>
          <w:p w14:paraId="7846EB24" w14:textId="77777777" w:rsidR="00790A7B" w:rsidRPr="00790A7B" w:rsidRDefault="00790A7B" w:rsidP="00F57586">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sz w:val="18"/>
                <w:szCs w:val="18"/>
                <w:lang w:val="en-US"/>
              </w:rPr>
            </w:pPr>
            <w:r w:rsidRPr="00790A7B">
              <w:rPr>
                <w:rFonts w:eastAsia="Times New Roman"/>
                <w:color w:val="000000"/>
                <w:position w:val="0"/>
                <w:sz w:val="18"/>
                <w:szCs w:val="18"/>
              </w:rPr>
              <w:t>0.72</w:t>
            </w:r>
          </w:p>
        </w:tc>
        <w:tc>
          <w:tcPr>
            <w:tcW w:w="998" w:type="dxa"/>
            <w:vAlign w:val="center"/>
            <w:hideMark/>
          </w:tcPr>
          <w:p w14:paraId="53B7C315" w14:textId="77777777" w:rsidR="00790A7B" w:rsidRPr="00790A7B" w:rsidRDefault="00790A7B" w:rsidP="00F57586">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sz w:val="18"/>
                <w:szCs w:val="18"/>
                <w:lang w:val="en-US"/>
              </w:rPr>
            </w:pPr>
            <w:r w:rsidRPr="00790A7B">
              <w:rPr>
                <w:rFonts w:eastAsia="Times New Roman"/>
                <w:color w:val="000000"/>
                <w:position w:val="0"/>
                <w:sz w:val="18"/>
                <w:szCs w:val="18"/>
              </w:rPr>
              <w:t>0.49</w:t>
            </w:r>
          </w:p>
        </w:tc>
        <w:tc>
          <w:tcPr>
            <w:tcW w:w="992" w:type="dxa"/>
            <w:vAlign w:val="center"/>
            <w:hideMark/>
          </w:tcPr>
          <w:p w14:paraId="4BC3D1F9" w14:textId="77777777" w:rsidR="00790A7B" w:rsidRPr="00790A7B" w:rsidRDefault="00790A7B" w:rsidP="00F57586">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sz w:val="18"/>
                <w:szCs w:val="18"/>
                <w:lang w:val="en-US"/>
              </w:rPr>
            </w:pPr>
            <w:r w:rsidRPr="00790A7B">
              <w:rPr>
                <w:rFonts w:eastAsia="Times New Roman"/>
                <w:color w:val="000000"/>
                <w:position w:val="0"/>
                <w:sz w:val="18"/>
                <w:szCs w:val="18"/>
              </w:rPr>
              <w:t>40.17</w:t>
            </w:r>
          </w:p>
        </w:tc>
      </w:tr>
      <w:tr w:rsidR="00790A7B" w:rsidRPr="00790A7B" w14:paraId="4AC9AFC1" w14:textId="77777777" w:rsidTr="00790A7B">
        <w:trPr>
          <w:trHeight w:val="50"/>
          <w:jc w:val="center"/>
        </w:trPr>
        <w:tc>
          <w:tcPr>
            <w:tcW w:w="988" w:type="dxa"/>
            <w:noWrap/>
            <w:vAlign w:val="center"/>
            <w:hideMark/>
          </w:tcPr>
          <w:p w14:paraId="6AF5B7A7" w14:textId="77777777" w:rsidR="00790A7B" w:rsidRPr="00790A7B" w:rsidRDefault="00790A7B" w:rsidP="00F57586">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sz w:val="18"/>
                <w:szCs w:val="18"/>
                <w:lang w:val="en-US"/>
              </w:rPr>
            </w:pPr>
            <w:r w:rsidRPr="00790A7B">
              <w:rPr>
                <w:rFonts w:eastAsia="Times New Roman"/>
                <w:color w:val="000000"/>
                <w:position w:val="0"/>
                <w:sz w:val="18"/>
                <w:szCs w:val="18"/>
              </w:rPr>
              <w:t>2</w:t>
            </w:r>
          </w:p>
        </w:tc>
        <w:tc>
          <w:tcPr>
            <w:tcW w:w="850" w:type="dxa"/>
            <w:noWrap/>
            <w:vAlign w:val="center"/>
            <w:hideMark/>
          </w:tcPr>
          <w:p w14:paraId="6F935FC6" w14:textId="77777777" w:rsidR="00790A7B" w:rsidRPr="00790A7B" w:rsidRDefault="00790A7B" w:rsidP="00F57586">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sz w:val="18"/>
                <w:szCs w:val="18"/>
                <w:lang w:val="en-US"/>
              </w:rPr>
            </w:pPr>
            <w:r w:rsidRPr="00790A7B">
              <w:rPr>
                <w:rFonts w:eastAsia="Times New Roman"/>
                <w:color w:val="000000"/>
                <w:position w:val="0"/>
                <w:sz w:val="18"/>
                <w:szCs w:val="18"/>
              </w:rPr>
              <w:t>1.21</w:t>
            </w:r>
          </w:p>
        </w:tc>
        <w:tc>
          <w:tcPr>
            <w:tcW w:w="1134" w:type="dxa"/>
            <w:noWrap/>
            <w:vAlign w:val="center"/>
            <w:hideMark/>
          </w:tcPr>
          <w:p w14:paraId="03CE3488" w14:textId="77777777" w:rsidR="00790A7B" w:rsidRPr="00790A7B" w:rsidRDefault="00790A7B" w:rsidP="00F57586">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sz w:val="18"/>
                <w:szCs w:val="18"/>
                <w:lang w:val="en-US"/>
              </w:rPr>
            </w:pPr>
            <w:r w:rsidRPr="00790A7B">
              <w:rPr>
                <w:rFonts w:eastAsia="Times New Roman"/>
                <w:color w:val="000000"/>
                <w:position w:val="0"/>
                <w:sz w:val="18"/>
                <w:szCs w:val="18"/>
              </w:rPr>
              <w:t>0.44</w:t>
            </w:r>
          </w:p>
        </w:tc>
        <w:tc>
          <w:tcPr>
            <w:tcW w:w="998" w:type="dxa"/>
            <w:vAlign w:val="center"/>
            <w:hideMark/>
          </w:tcPr>
          <w:p w14:paraId="18C1F3CA" w14:textId="77777777" w:rsidR="00790A7B" w:rsidRPr="00790A7B" w:rsidRDefault="00790A7B" w:rsidP="00F57586">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sz w:val="18"/>
                <w:szCs w:val="18"/>
                <w:lang w:val="en-US"/>
              </w:rPr>
            </w:pPr>
            <w:r w:rsidRPr="00790A7B">
              <w:rPr>
                <w:rFonts w:eastAsia="Times New Roman"/>
                <w:color w:val="000000"/>
                <w:position w:val="0"/>
                <w:sz w:val="18"/>
                <w:szCs w:val="18"/>
              </w:rPr>
              <w:t>0.77</w:t>
            </w:r>
          </w:p>
        </w:tc>
        <w:tc>
          <w:tcPr>
            <w:tcW w:w="992" w:type="dxa"/>
            <w:vAlign w:val="center"/>
            <w:hideMark/>
          </w:tcPr>
          <w:p w14:paraId="63B25091" w14:textId="77777777" w:rsidR="00790A7B" w:rsidRPr="00790A7B" w:rsidRDefault="00790A7B" w:rsidP="00F57586">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sz w:val="18"/>
                <w:szCs w:val="18"/>
                <w:lang w:val="en-US"/>
              </w:rPr>
            </w:pPr>
            <w:r w:rsidRPr="00790A7B">
              <w:rPr>
                <w:rFonts w:eastAsia="Times New Roman"/>
                <w:color w:val="000000"/>
                <w:position w:val="0"/>
                <w:sz w:val="18"/>
                <w:szCs w:val="18"/>
              </w:rPr>
              <w:t>63.62</w:t>
            </w:r>
          </w:p>
        </w:tc>
      </w:tr>
      <w:tr w:rsidR="00790A7B" w:rsidRPr="00790A7B" w14:paraId="15EBF04F" w14:textId="77777777" w:rsidTr="00790A7B">
        <w:trPr>
          <w:trHeight w:val="50"/>
          <w:jc w:val="center"/>
        </w:trPr>
        <w:tc>
          <w:tcPr>
            <w:tcW w:w="988" w:type="dxa"/>
            <w:vAlign w:val="center"/>
            <w:hideMark/>
          </w:tcPr>
          <w:p w14:paraId="36685A3A" w14:textId="77777777" w:rsidR="00790A7B" w:rsidRPr="00790A7B" w:rsidRDefault="00790A7B" w:rsidP="00F57586">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sz w:val="18"/>
                <w:szCs w:val="18"/>
                <w:lang w:val="en-US"/>
              </w:rPr>
            </w:pPr>
            <w:r w:rsidRPr="00790A7B">
              <w:rPr>
                <w:rFonts w:eastAsia="Times New Roman"/>
                <w:color w:val="000000"/>
                <w:position w:val="0"/>
                <w:sz w:val="18"/>
                <w:szCs w:val="18"/>
              </w:rPr>
              <w:t>3</w:t>
            </w:r>
          </w:p>
        </w:tc>
        <w:tc>
          <w:tcPr>
            <w:tcW w:w="850" w:type="dxa"/>
            <w:noWrap/>
            <w:vAlign w:val="center"/>
            <w:hideMark/>
          </w:tcPr>
          <w:p w14:paraId="5C5A381D" w14:textId="77777777" w:rsidR="00790A7B" w:rsidRPr="00790A7B" w:rsidRDefault="00790A7B" w:rsidP="00F57586">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sz w:val="18"/>
                <w:szCs w:val="18"/>
                <w:lang w:val="en-US"/>
              </w:rPr>
            </w:pPr>
            <w:r w:rsidRPr="00790A7B">
              <w:rPr>
                <w:rFonts w:eastAsia="Times New Roman"/>
                <w:color w:val="000000"/>
                <w:position w:val="0"/>
                <w:sz w:val="18"/>
                <w:szCs w:val="18"/>
              </w:rPr>
              <w:t>1.21</w:t>
            </w:r>
          </w:p>
        </w:tc>
        <w:tc>
          <w:tcPr>
            <w:tcW w:w="1134" w:type="dxa"/>
            <w:noWrap/>
            <w:vAlign w:val="center"/>
            <w:hideMark/>
          </w:tcPr>
          <w:p w14:paraId="0C279099" w14:textId="77777777" w:rsidR="00790A7B" w:rsidRPr="00790A7B" w:rsidRDefault="00790A7B" w:rsidP="00F57586">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sz w:val="18"/>
                <w:szCs w:val="18"/>
                <w:lang w:val="en-US"/>
              </w:rPr>
            </w:pPr>
            <w:r w:rsidRPr="00790A7B">
              <w:rPr>
                <w:rFonts w:eastAsia="Times New Roman"/>
                <w:color w:val="000000"/>
                <w:position w:val="0"/>
                <w:sz w:val="18"/>
                <w:szCs w:val="18"/>
              </w:rPr>
              <w:t>0.71</w:t>
            </w:r>
          </w:p>
        </w:tc>
        <w:tc>
          <w:tcPr>
            <w:tcW w:w="998" w:type="dxa"/>
            <w:vAlign w:val="center"/>
            <w:hideMark/>
          </w:tcPr>
          <w:p w14:paraId="64E2EBD0" w14:textId="77777777" w:rsidR="00790A7B" w:rsidRPr="00790A7B" w:rsidRDefault="00790A7B" w:rsidP="00F57586">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sz w:val="18"/>
                <w:szCs w:val="18"/>
                <w:lang w:val="en-US"/>
              </w:rPr>
            </w:pPr>
            <w:r w:rsidRPr="00790A7B">
              <w:rPr>
                <w:rFonts w:eastAsia="Times New Roman"/>
                <w:color w:val="000000"/>
                <w:position w:val="0"/>
                <w:sz w:val="18"/>
                <w:szCs w:val="18"/>
              </w:rPr>
              <w:t>0.49</w:t>
            </w:r>
          </w:p>
        </w:tc>
        <w:tc>
          <w:tcPr>
            <w:tcW w:w="992" w:type="dxa"/>
            <w:vAlign w:val="center"/>
            <w:hideMark/>
          </w:tcPr>
          <w:p w14:paraId="707D672C" w14:textId="77777777" w:rsidR="00790A7B" w:rsidRPr="00790A7B" w:rsidRDefault="00790A7B" w:rsidP="00F57586">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sz w:val="18"/>
                <w:szCs w:val="18"/>
                <w:lang w:val="en-US"/>
              </w:rPr>
            </w:pPr>
            <w:r w:rsidRPr="00790A7B">
              <w:rPr>
                <w:rFonts w:eastAsia="Times New Roman"/>
                <w:color w:val="000000"/>
                <w:position w:val="0"/>
                <w:sz w:val="18"/>
                <w:szCs w:val="18"/>
              </w:rPr>
              <w:t>40.96</w:t>
            </w:r>
          </w:p>
        </w:tc>
      </w:tr>
      <w:tr w:rsidR="00790A7B" w:rsidRPr="00790A7B" w14:paraId="1A5F73FE" w14:textId="77777777" w:rsidTr="00790A7B">
        <w:trPr>
          <w:trHeight w:val="50"/>
          <w:jc w:val="center"/>
        </w:trPr>
        <w:tc>
          <w:tcPr>
            <w:tcW w:w="988" w:type="dxa"/>
            <w:noWrap/>
            <w:vAlign w:val="center"/>
            <w:hideMark/>
          </w:tcPr>
          <w:p w14:paraId="176EBAC7" w14:textId="77777777" w:rsidR="00790A7B" w:rsidRPr="00790A7B" w:rsidRDefault="00790A7B" w:rsidP="00F57586">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sz w:val="18"/>
                <w:szCs w:val="18"/>
                <w:lang w:val="en-US"/>
              </w:rPr>
            </w:pPr>
            <w:r w:rsidRPr="00790A7B">
              <w:rPr>
                <w:rFonts w:eastAsia="Times New Roman"/>
                <w:color w:val="000000"/>
                <w:position w:val="0"/>
                <w:sz w:val="18"/>
                <w:szCs w:val="18"/>
              </w:rPr>
              <w:t>4</w:t>
            </w:r>
          </w:p>
        </w:tc>
        <w:tc>
          <w:tcPr>
            <w:tcW w:w="850" w:type="dxa"/>
            <w:noWrap/>
            <w:vAlign w:val="center"/>
            <w:hideMark/>
          </w:tcPr>
          <w:p w14:paraId="0E0020FD" w14:textId="77777777" w:rsidR="00790A7B" w:rsidRPr="00790A7B" w:rsidRDefault="00790A7B" w:rsidP="00F57586">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sz w:val="18"/>
                <w:szCs w:val="18"/>
                <w:lang w:val="en-US"/>
              </w:rPr>
            </w:pPr>
            <w:r w:rsidRPr="00790A7B">
              <w:rPr>
                <w:rFonts w:eastAsia="Times New Roman"/>
                <w:color w:val="000000"/>
                <w:position w:val="0"/>
                <w:sz w:val="18"/>
                <w:szCs w:val="18"/>
              </w:rPr>
              <w:t>1.21</w:t>
            </w:r>
          </w:p>
        </w:tc>
        <w:tc>
          <w:tcPr>
            <w:tcW w:w="1134" w:type="dxa"/>
            <w:noWrap/>
            <w:vAlign w:val="center"/>
            <w:hideMark/>
          </w:tcPr>
          <w:p w14:paraId="35FE4255" w14:textId="77777777" w:rsidR="00790A7B" w:rsidRPr="00790A7B" w:rsidRDefault="00790A7B" w:rsidP="00F57586">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sz w:val="18"/>
                <w:szCs w:val="18"/>
                <w:lang w:val="en-US"/>
              </w:rPr>
            </w:pPr>
            <w:r w:rsidRPr="00790A7B">
              <w:rPr>
                <w:rFonts w:eastAsia="Times New Roman"/>
                <w:color w:val="000000"/>
                <w:position w:val="0"/>
                <w:sz w:val="18"/>
                <w:szCs w:val="18"/>
              </w:rPr>
              <w:t>0.44</w:t>
            </w:r>
          </w:p>
        </w:tc>
        <w:tc>
          <w:tcPr>
            <w:tcW w:w="998" w:type="dxa"/>
            <w:vAlign w:val="center"/>
            <w:hideMark/>
          </w:tcPr>
          <w:p w14:paraId="76438819" w14:textId="77777777" w:rsidR="00790A7B" w:rsidRPr="00790A7B" w:rsidRDefault="00790A7B" w:rsidP="00F57586">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sz w:val="18"/>
                <w:szCs w:val="18"/>
                <w:lang w:val="en-US"/>
              </w:rPr>
            </w:pPr>
            <w:r w:rsidRPr="00790A7B">
              <w:rPr>
                <w:rFonts w:eastAsia="Times New Roman"/>
                <w:color w:val="000000"/>
                <w:position w:val="0"/>
                <w:sz w:val="18"/>
                <w:szCs w:val="18"/>
              </w:rPr>
              <w:t>0.77</w:t>
            </w:r>
          </w:p>
        </w:tc>
        <w:tc>
          <w:tcPr>
            <w:tcW w:w="992" w:type="dxa"/>
            <w:vAlign w:val="center"/>
            <w:hideMark/>
          </w:tcPr>
          <w:p w14:paraId="17C92364" w14:textId="77777777" w:rsidR="00790A7B" w:rsidRPr="00790A7B" w:rsidRDefault="00790A7B" w:rsidP="00F57586">
            <w:pPr>
              <w:suppressAutoHyphens w:val="0"/>
              <w:spacing w:after="0" w:line="240" w:lineRule="auto"/>
              <w:ind w:leftChars="0" w:left="0" w:firstLineChars="0" w:firstLine="0"/>
              <w:jc w:val="center"/>
              <w:textDirection w:val="lrTb"/>
              <w:textAlignment w:val="auto"/>
              <w:outlineLvl w:val="9"/>
              <w:rPr>
                <w:rFonts w:eastAsia="Times New Roman"/>
                <w:color w:val="000000"/>
                <w:position w:val="0"/>
                <w:sz w:val="18"/>
                <w:szCs w:val="18"/>
                <w:lang w:val="en-US"/>
              </w:rPr>
            </w:pPr>
            <w:r w:rsidRPr="00790A7B">
              <w:rPr>
                <w:rFonts w:eastAsia="Times New Roman"/>
                <w:color w:val="000000"/>
                <w:position w:val="0"/>
                <w:sz w:val="18"/>
                <w:szCs w:val="18"/>
              </w:rPr>
              <w:t>63.93</w:t>
            </w:r>
          </w:p>
        </w:tc>
      </w:tr>
    </w:tbl>
    <w:p w14:paraId="077B5CB7" w14:textId="07854AF2" w:rsidR="00790A7B" w:rsidRDefault="00790A7B" w:rsidP="00F57586">
      <w:pPr>
        <w:spacing w:before="120" w:after="0" w:line="240" w:lineRule="auto"/>
        <w:ind w:left="0" w:hanging="2"/>
        <w:jc w:val="both"/>
      </w:pPr>
      <w:r w:rsidRPr="00790A7B">
        <w:t xml:space="preserve">From the table above, it is known that the planned scenarios </w:t>
      </w:r>
      <w:proofErr w:type="gramStart"/>
      <w:r w:rsidRPr="00790A7B">
        <w:t>are able to</w:t>
      </w:r>
      <w:proofErr w:type="gramEnd"/>
      <w:r w:rsidRPr="00790A7B">
        <w:t xml:space="preserve"> reduce the height of the flood overflow that occurs in the </w:t>
      </w:r>
      <w:proofErr w:type="spellStart"/>
      <w:r w:rsidRPr="00790A7B">
        <w:t>Rejoso</w:t>
      </w:r>
      <w:proofErr w:type="spellEnd"/>
      <w:r w:rsidRPr="00790A7B">
        <w:t xml:space="preserve"> River. The results of several analyses that have been carried out show that scenario 4 is an alternative scenario that is able to overcome flooding better than the other four scenarios. This is indicated by a decrease in the height of the flood overflow from 1.207 meters to 0.435 meters with a percentage decrease in the water level from the existing condition of 63.933%.</w:t>
      </w:r>
    </w:p>
    <w:p w14:paraId="03ACC031" w14:textId="49F2ED03" w:rsidR="00790A7B" w:rsidRDefault="00790A7B" w:rsidP="00F57586">
      <w:pPr>
        <w:spacing w:before="120" w:after="0" w:line="240" w:lineRule="auto"/>
        <w:ind w:left="0" w:hanging="2"/>
        <w:jc w:val="center"/>
      </w:pPr>
      <w:r>
        <w:rPr>
          <w:noProof/>
          <w:lang w:val="en-US"/>
        </w:rPr>
        <w:drawing>
          <wp:inline distT="0" distB="0" distL="0" distR="0" wp14:anchorId="507DB17D" wp14:editId="29F7261F">
            <wp:extent cx="3037805" cy="2000250"/>
            <wp:effectExtent l="0" t="0" r="0" b="0"/>
            <wp:docPr id="2" name="Picture 2" descr="A graph with blue and green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with blue and green lines&#10;&#10;AI-generated content may be incorrec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92370" cy="2036178"/>
                    </a:xfrm>
                    <a:prstGeom prst="rect">
                      <a:avLst/>
                    </a:prstGeom>
                    <a:noFill/>
                  </pic:spPr>
                </pic:pic>
              </a:graphicData>
            </a:graphic>
          </wp:inline>
        </w:drawing>
      </w:r>
    </w:p>
    <w:p w14:paraId="202D7794" w14:textId="3272DADD" w:rsidR="00790A7B" w:rsidRDefault="00790A7B" w:rsidP="00F57586">
      <w:pPr>
        <w:spacing w:before="60" w:after="0" w:line="240" w:lineRule="auto"/>
        <w:ind w:left="0" w:hanging="2"/>
        <w:jc w:val="center"/>
      </w:pPr>
      <w:r w:rsidRPr="00790A7B">
        <w:rPr>
          <w:b/>
          <w:bCs/>
        </w:rPr>
        <w:t>Figure 7.</w:t>
      </w:r>
      <w:r w:rsidRPr="00790A7B">
        <w:t xml:space="preserve"> Longitudinal water surface profile of </w:t>
      </w:r>
      <w:proofErr w:type="spellStart"/>
      <w:r w:rsidRPr="00790A7B">
        <w:t>Rejoso</w:t>
      </w:r>
      <w:proofErr w:type="spellEnd"/>
      <w:r w:rsidRPr="00790A7B">
        <w:t xml:space="preserve"> River Scenario 4</w:t>
      </w:r>
    </w:p>
    <w:p w14:paraId="57B741B2" w14:textId="763E7D63" w:rsidR="00790A7B" w:rsidRDefault="00790A7B" w:rsidP="00F57586">
      <w:pPr>
        <w:spacing w:before="60" w:after="0" w:line="240" w:lineRule="auto"/>
        <w:ind w:left="0" w:hanging="2"/>
        <w:jc w:val="center"/>
      </w:pPr>
      <w:r>
        <w:rPr>
          <w:rFonts w:ascii="Times New Roman" w:hAnsi="Times New Roman" w:cs="Times New Roman"/>
          <w:noProof/>
          <w:sz w:val="24"/>
          <w:szCs w:val="24"/>
          <w:lang w:val="en-US"/>
        </w:rPr>
        <w:drawing>
          <wp:inline distT="0" distB="0" distL="0" distR="0" wp14:anchorId="565D42FD" wp14:editId="5D0B6972">
            <wp:extent cx="2978893" cy="1890214"/>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995776" cy="1900927"/>
                    </a:xfrm>
                    <a:prstGeom prst="rect">
                      <a:avLst/>
                    </a:prstGeom>
                    <a:noFill/>
                    <a:ln>
                      <a:noFill/>
                    </a:ln>
                  </pic:spPr>
                </pic:pic>
              </a:graphicData>
            </a:graphic>
          </wp:inline>
        </w:drawing>
      </w:r>
    </w:p>
    <w:p w14:paraId="409EBEB7" w14:textId="7EF6F258" w:rsidR="00790A7B" w:rsidRDefault="00790A7B" w:rsidP="00F57586">
      <w:pPr>
        <w:spacing w:before="60" w:after="0" w:line="240" w:lineRule="auto"/>
        <w:ind w:left="0" w:hanging="2"/>
        <w:jc w:val="center"/>
      </w:pPr>
      <w:r w:rsidRPr="00790A7B">
        <w:rPr>
          <w:b/>
          <w:bCs/>
        </w:rPr>
        <w:t>Figure 8.</w:t>
      </w:r>
      <w:r w:rsidRPr="00790A7B">
        <w:t xml:space="preserve"> Cross-sectional water surface profile of </w:t>
      </w:r>
      <w:proofErr w:type="spellStart"/>
      <w:r w:rsidRPr="00790A7B">
        <w:t>Rejoso</w:t>
      </w:r>
      <w:proofErr w:type="spellEnd"/>
      <w:r w:rsidRPr="00790A7B">
        <w:t xml:space="preserve"> River Scenario 4</w:t>
      </w:r>
    </w:p>
    <w:p w14:paraId="7815A52E" w14:textId="77777777" w:rsidR="0071768A" w:rsidRDefault="0071768A" w:rsidP="00F57586">
      <w:pPr>
        <w:spacing w:after="0" w:line="240" w:lineRule="auto"/>
        <w:ind w:left="0" w:hanging="2"/>
        <w:jc w:val="both"/>
      </w:pPr>
    </w:p>
    <w:p w14:paraId="716EBC5D" w14:textId="77777777" w:rsidR="0071768A" w:rsidRDefault="00D00D55" w:rsidP="00F57586">
      <w:pPr>
        <w:spacing w:after="120" w:line="240" w:lineRule="auto"/>
        <w:ind w:left="1" w:hanging="3"/>
        <w:jc w:val="both"/>
        <w:rPr>
          <w:rFonts w:ascii="Arial" w:eastAsia="Arial" w:hAnsi="Arial" w:cs="Arial"/>
          <w:sz w:val="28"/>
          <w:szCs w:val="28"/>
        </w:rPr>
      </w:pPr>
      <w:r>
        <w:rPr>
          <w:rFonts w:ascii="Arial" w:eastAsia="Arial" w:hAnsi="Arial" w:cs="Arial"/>
          <w:b/>
          <w:sz w:val="28"/>
          <w:szCs w:val="28"/>
        </w:rPr>
        <w:t>Conclusion</w:t>
      </w:r>
    </w:p>
    <w:p w14:paraId="2C463D1A" w14:textId="77777777" w:rsidR="00F82674" w:rsidRDefault="00F82674" w:rsidP="00F57586">
      <w:pPr>
        <w:spacing w:before="60" w:after="0" w:line="240" w:lineRule="auto"/>
        <w:ind w:left="0" w:hanging="2"/>
        <w:jc w:val="both"/>
      </w:pPr>
      <w:r>
        <w:t xml:space="preserve">Through a hydrological analysis of the </w:t>
      </w:r>
      <w:proofErr w:type="spellStart"/>
      <w:r>
        <w:t>Rejoso</w:t>
      </w:r>
      <w:proofErr w:type="spellEnd"/>
      <w:r>
        <w:t xml:space="preserve"> Watershed conducted with the Hec HMS program using the SCS method, a 25-year design flood discharge of 145.5 m³/second was obtained.</w:t>
      </w:r>
    </w:p>
    <w:p w14:paraId="1DA2DED9" w14:textId="343EF533" w:rsidR="00F82674" w:rsidRDefault="00F82674" w:rsidP="00F57586">
      <w:pPr>
        <w:spacing w:before="60" w:after="0" w:line="240" w:lineRule="auto"/>
        <w:ind w:left="0" w:hanging="2"/>
        <w:jc w:val="both"/>
      </w:pPr>
      <w:r>
        <w:t xml:space="preserve">Hydraulic </w:t>
      </w:r>
      <w:r w:rsidR="00EE7C01">
        <w:t xml:space="preserve">analysis </w:t>
      </w:r>
      <w:r>
        <w:t xml:space="preserve">of the </w:t>
      </w:r>
      <w:proofErr w:type="spellStart"/>
      <w:r>
        <w:t>Rejoso</w:t>
      </w:r>
      <w:proofErr w:type="spellEnd"/>
      <w:r>
        <w:t xml:space="preserve"> River using the </w:t>
      </w:r>
      <w:r w:rsidR="00EE7C01">
        <w:t xml:space="preserve">HEC </w:t>
      </w:r>
      <w:r>
        <w:t xml:space="preserve">RAS revealed that the existing </w:t>
      </w:r>
      <w:proofErr w:type="spellStart"/>
      <w:r>
        <w:t>Rejoso</w:t>
      </w:r>
      <w:proofErr w:type="spellEnd"/>
      <w:r>
        <w:t xml:space="preserve"> River is unable to accommodate a 25-year </w:t>
      </w:r>
      <w:r w:rsidR="00EE7C01">
        <w:t>return period of flood</w:t>
      </w:r>
      <w:r>
        <w:t xml:space="preserve"> </w:t>
      </w:r>
      <w:r w:rsidR="00EE7C01">
        <w:t>(</w:t>
      </w:r>
      <w:r>
        <w:t>145.5 m³/</w:t>
      </w:r>
      <w:r w:rsidR="00EE7C01">
        <w:t>s)</w:t>
      </w:r>
      <w:r>
        <w:t>, with an average inundation height of 1</w:t>
      </w:r>
      <w:r w:rsidR="00EE7C01">
        <w:t>.</w:t>
      </w:r>
      <w:r>
        <w:t xml:space="preserve">207 meter, and an overflow of 408 meters </w:t>
      </w:r>
      <w:r w:rsidR="00EE7C01">
        <w:t xml:space="preserve">and 321 </w:t>
      </w:r>
      <w:proofErr w:type="gramStart"/>
      <w:r w:rsidR="00EE7C01">
        <w:t>meter</w:t>
      </w:r>
      <w:proofErr w:type="gramEnd"/>
      <w:r w:rsidR="00EE7C01">
        <w:t xml:space="preserve"> of length </w:t>
      </w:r>
      <w:r>
        <w:t>on the right and left embankment</w:t>
      </w:r>
      <w:r w:rsidR="00EE7C01">
        <w:t xml:space="preserve"> respectively</w:t>
      </w:r>
      <w:r>
        <w:t>.</w:t>
      </w:r>
    </w:p>
    <w:p w14:paraId="403D26DC" w14:textId="78AAA020" w:rsidR="0071768A" w:rsidRDefault="00F82674" w:rsidP="00F57586">
      <w:pPr>
        <w:spacing w:before="60" w:after="0" w:line="240" w:lineRule="auto"/>
        <w:ind w:left="0" w:hanging="2"/>
        <w:jc w:val="both"/>
      </w:pPr>
      <w:r>
        <w:t xml:space="preserve">Each scenario reduced flood discharge with varying results. </w:t>
      </w:r>
      <w:r w:rsidR="00EE7C01">
        <w:t>I</w:t>
      </w:r>
      <w:r>
        <w:t xml:space="preserve">t </w:t>
      </w:r>
      <w:r w:rsidR="00EE7C01">
        <w:t>concluded</w:t>
      </w:r>
      <w:r>
        <w:t xml:space="preserve"> that scenario 4 was the most effective in managing flooding compared to the other </w:t>
      </w:r>
      <w:r w:rsidR="00EE7C01">
        <w:t>scenarios</w:t>
      </w:r>
      <w:r>
        <w:t>.</w:t>
      </w:r>
    </w:p>
    <w:p w14:paraId="05088F21" w14:textId="77777777" w:rsidR="0071768A" w:rsidRDefault="0071768A" w:rsidP="00F57586">
      <w:pPr>
        <w:spacing w:after="0" w:line="240" w:lineRule="auto"/>
        <w:ind w:left="0" w:hanging="2"/>
        <w:jc w:val="both"/>
      </w:pPr>
    </w:p>
    <w:p w14:paraId="3467AA39" w14:textId="77777777" w:rsidR="0071768A" w:rsidRDefault="00D00D55" w:rsidP="00F57586">
      <w:pPr>
        <w:pBdr>
          <w:top w:val="nil"/>
          <w:left w:val="nil"/>
          <w:bottom w:val="nil"/>
          <w:right w:val="nil"/>
          <w:between w:val="nil"/>
        </w:pBdr>
        <w:spacing w:after="120" w:line="240" w:lineRule="auto"/>
        <w:ind w:left="1" w:hanging="3"/>
        <w:jc w:val="both"/>
        <w:rPr>
          <w:rFonts w:ascii="Arial" w:eastAsia="Arial" w:hAnsi="Arial" w:cs="Arial"/>
          <w:sz w:val="28"/>
          <w:szCs w:val="28"/>
        </w:rPr>
      </w:pPr>
      <w:r>
        <w:rPr>
          <w:rFonts w:ascii="Arial" w:eastAsia="Arial" w:hAnsi="Arial" w:cs="Arial"/>
          <w:b/>
          <w:sz w:val="28"/>
          <w:szCs w:val="28"/>
        </w:rPr>
        <w:t>Acknowledgements</w:t>
      </w:r>
    </w:p>
    <w:p w14:paraId="07FA2041" w14:textId="69624C8E" w:rsidR="0071768A" w:rsidRDefault="004D10F3" w:rsidP="00F57586">
      <w:pPr>
        <w:spacing w:after="0" w:line="240" w:lineRule="auto"/>
        <w:ind w:left="0" w:hanging="2"/>
        <w:jc w:val="both"/>
      </w:pPr>
      <w:r w:rsidRPr="004D10F3">
        <w:t xml:space="preserve">The author wishes to extend profound appreciation to the </w:t>
      </w:r>
      <w:proofErr w:type="spellStart"/>
      <w:r w:rsidRPr="004D10F3">
        <w:t>Institut</w:t>
      </w:r>
      <w:proofErr w:type="spellEnd"/>
      <w:r w:rsidR="00C2581A">
        <w:t xml:space="preserve"> </w:t>
      </w:r>
      <w:proofErr w:type="spellStart"/>
      <w:r w:rsidR="00C2581A">
        <w:t>Teknologi</w:t>
      </w:r>
      <w:proofErr w:type="spellEnd"/>
      <w:r w:rsidRPr="004D10F3">
        <w:t xml:space="preserve"> </w:t>
      </w:r>
      <w:proofErr w:type="spellStart"/>
      <w:r w:rsidRPr="004D10F3">
        <w:t>Sepuluh</w:t>
      </w:r>
      <w:proofErr w:type="spellEnd"/>
      <w:r w:rsidRPr="004D10F3">
        <w:t xml:space="preserve"> </w:t>
      </w:r>
      <w:proofErr w:type="spellStart"/>
      <w:r w:rsidRPr="004D10F3">
        <w:t>Nopember</w:t>
      </w:r>
      <w:proofErr w:type="spellEnd"/>
      <w:r w:rsidR="00C2581A">
        <w:t xml:space="preserve"> </w:t>
      </w:r>
      <w:r w:rsidRPr="004D10F3">
        <w:t>for their generous support and invaluable contributions to this research. The provision of resources, facilities, and technical assistance, as well as the opportunity to conduct this study under their guidance, were essential to the successful completion of this work</w:t>
      </w:r>
      <w:r w:rsidR="00F82674">
        <w:t xml:space="preserve">. </w:t>
      </w:r>
    </w:p>
    <w:p w14:paraId="21B42566" w14:textId="77777777" w:rsidR="0071768A" w:rsidRDefault="0071768A" w:rsidP="00F57586">
      <w:pPr>
        <w:spacing w:after="0" w:line="240" w:lineRule="auto"/>
        <w:ind w:left="0" w:hanging="2"/>
        <w:jc w:val="both"/>
      </w:pPr>
    </w:p>
    <w:p w14:paraId="170B6DFC" w14:textId="77777777" w:rsidR="0071768A" w:rsidRDefault="00D00D55" w:rsidP="00F57586">
      <w:pPr>
        <w:pBdr>
          <w:top w:val="nil"/>
          <w:left w:val="nil"/>
          <w:bottom w:val="nil"/>
          <w:right w:val="nil"/>
          <w:between w:val="nil"/>
        </w:pBdr>
        <w:spacing w:after="120" w:line="240" w:lineRule="auto"/>
        <w:ind w:left="1" w:hanging="3"/>
        <w:jc w:val="both"/>
        <w:rPr>
          <w:rFonts w:ascii="Arial" w:eastAsia="Arial" w:hAnsi="Arial" w:cs="Arial"/>
          <w:b/>
          <w:sz w:val="28"/>
          <w:szCs w:val="28"/>
        </w:rPr>
      </w:pPr>
      <w:r>
        <w:rPr>
          <w:rFonts w:ascii="Arial" w:eastAsia="Arial" w:hAnsi="Arial" w:cs="Arial"/>
          <w:b/>
          <w:sz w:val="28"/>
          <w:szCs w:val="28"/>
        </w:rPr>
        <w:t>References</w:t>
      </w:r>
    </w:p>
    <w:p w14:paraId="4A87F99F" w14:textId="67BD7A0C" w:rsidR="0017077A" w:rsidRPr="0017077A" w:rsidRDefault="0017077A" w:rsidP="00F57586">
      <w:pPr>
        <w:pStyle w:val="ListParagraph"/>
        <w:numPr>
          <w:ilvl w:val="0"/>
          <w:numId w:val="9"/>
        </w:numPr>
        <w:pBdr>
          <w:top w:val="nil"/>
          <w:left w:val="nil"/>
          <w:bottom w:val="nil"/>
          <w:right w:val="nil"/>
          <w:between w:val="nil"/>
        </w:pBdr>
        <w:spacing w:after="60" w:line="240" w:lineRule="auto"/>
        <w:ind w:leftChars="0" w:left="426" w:firstLineChars="0" w:hanging="426"/>
        <w:jc w:val="both"/>
        <w:rPr>
          <w:color w:val="000000"/>
        </w:rPr>
      </w:pPr>
      <w:r w:rsidRPr="0017077A">
        <w:rPr>
          <w:color w:val="000000"/>
        </w:rPr>
        <w:t xml:space="preserve">R.K. Linsley, J.B. Franzini, D. </w:t>
      </w:r>
      <w:proofErr w:type="spellStart"/>
      <w:r w:rsidRPr="0017077A">
        <w:rPr>
          <w:color w:val="000000"/>
        </w:rPr>
        <w:t>Sasongko</w:t>
      </w:r>
      <w:proofErr w:type="spellEnd"/>
      <w:r w:rsidRPr="0017077A">
        <w:rPr>
          <w:color w:val="000000"/>
        </w:rPr>
        <w:t xml:space="preserve">, Teknik Sumber Daya Air, </w:t>
      </w:r>
      <w:proofErr w:type="spellStart"/>
      <w:r w:rsidRPr="0017077A">
        <w:rPr>
          <w:color w:val="000000"/>
        </w:rPr>
        <w:t>Erlangga</w:t>
      </w:r>
      <w:proofErr w:type="spellEnd"/>
      <w:r w:rsidRPr="0017077A">
        <w:rPr>
          <w:color w:val="000000"/>
        </w:rPr>
        <w:t>, Jakarta, 1991.</w:t>
      </w:r>
    </w:p>
    <w:p w14:paraId="5D8027D8" w14:textId="01E01DE4" w:rsidR="0017077A" w:rsidRPr="0017077A" w:rsidRDefault="0017077A" w:rsidP="00F57586">
      <w:pPr>
        <w:pStyle w:val="ListParagraph"/>
        <w:numPr>
          <w:ilvl w:val="0"/>
          <w:numId w:val="9"/>
        </w:numPr>
        <w:pBdr>
          <w:top w:val="nil"/>
          <w:left w:val="nil"/>
          <w:bottom w:val="nil"/>
          <w:right w:val="nil"/>
          <w:between w:val="nil"/>
        </w:pBdr>
        <w:spacing w:after="60" w:line="240" w:lineRule="auto"/>
        <w:ind w:leftChars="0" w:left="426" w:firstLineChars="0" w:hanging="426"/>
        <w:jc w:val="both"/>
        <w:rPr>
          <w:color w:val="000000"/>
        </w:rPr>
      </w:pPr>
      <w:r w:rsidRPr="0017077A">
        <w:rPr>
          <w:color w:val="000000"/>
        </w:rPr>
        <w:t xml:space="preserve">N. </w:t>
      </w:r>
      <w:proofErr w:type="spellStart"/>
      <w:r w:rsidRPr="0017077A">
        <w:rPr>
          <w:color w:val="000000"/>
        </w:rPr>
        <w:t>Hadisusanto</w:t>
      </w:r>
      <w:proofErr w:type="spellEnd"/>
      <w:r w:rsidRPr="0017077A">
        <w:rPr>
          <w:color w:val="000000"/>
        </w:rPr>
        <w:t xml:space="preserve">, </w:t>
      </w:r>
      <w:proofErr w:type="spellStart"/>
      <w:r w:rsidRPr="0017077A">
        <w:rPr>
          <w:color w:val="000000"/>
        </w:rPr>
        <w:t>Aplikasi</w:t>
      </w:r>
      <w:proofErr w:type="spellEnd"/>
      <w:r w:rsidRPr="0017077A">
        <w:rPr>
          <w:color w:val="000000"/>
        </w:rPr>
        <w:t xml:space="preserve"> </w:t>
      </w:r>
      <w:proofErr w:type="spellStart"/>
      <w:r w:rsidRPr="0017077A">
        <w:rPr>
          <w:color w:val="000000"/>
        </w:rPr>
        <w:t>Hidrologi</w:t>
      </w:r>
      <w:proofErr w:type="spellEnd"/>
      <w:r w:rsidRPr="0017077A">
        <w:rPr>
          <w:color w:val="000000"/>
        </w:rPr>
        <w:t>, Jogja Media Utama, Yogyakarta, 2011.</w:t>
      </w:r>
    </w:p>
    <w:p w14:paraId="18857691" w14:textId="08D7ED50" w:rsidR="0017077A" w:rsidRPr="0017077A" w:rsidRDefault="0017077A" w:rsidP="00F57586">
      <w:pPr>
        <w:pStyle w:val="ListParagraph"/>
        <w:numPr>
          <w:ilvl w:val="0"/>
          <w:numId w:val="9"/>
        </w:numPr>
        <w:pBdr>
          <w:top w:val="nil"/>
          <w:left w:val="nil"/>
          <w:bottom w:val="nil"/>
          <w:right w:val="nil"/>
          <w:between w:val="nil"/>
        </w:pBdr>
        <w:spacing w:after="60" w:line="240" w:lineRule="auto"/>
        <w:ind w:leftChars="0" w:left="426" w:firstLineChars="0" w:hanging="426"/>
        <w:jc w:val="both"/>
        <w:rPr>
          <w:color w:val="000000"/>
        </w:rPr>
      </w:pPr>
      <w:proofErr w:type="spellStart"/>
      <w:r w:rsidRPr="0017077A">
        <w:rPr>
          <w:color w:val="000000"/>
        </w:rPr>
        <w:t>Indarto</w:t>
      </w:r>
      <w:proofErr w:type="spellEnd"/>
      <w:r w:rsidRPr="0017077A">
        <w:rPr>
          <w:color w:val="000000"/>
        </w:rPr>
        <w:t xml:space="preserve">, </w:t>
      </w:r>
      <w:proofErr w:type="spellStart"/>
      <w:r w:rsidRPr="0017077A">
        <w:rPr>
          <w:color w:val="000000"/>
        </w:rPr>
        <w:t>Hidrologi</w:t>
      </w:r>
      <w:proofErr w:type="spellEnd"/>
      <w:r w:rsidRPr="0017077A">
        <w:rPr>
          <w:color w:val="000000"/>
        </w:rPr>
        <w:t xml:space="preserve"> Dasar dan Teori dan </w:t>
      </w:r>
      <w:proofErr w:type="spellStart"/>
      <w:r w:rsidRPr="0017077A">
        <w:rPr>
          <w:color w:val="000000"/>
        </w:rPr>
        <w:t>Contoh</w:t>
      </w:r>
      <w:proofErr w:type="spellEnd"/>
      <w:r w:rsidRPr="0017077A">
        <w:rPr>
          <w:color w:val="000000"/>
        </w:rPr>
        <w:t xml:space="preserve"> </w:t>
      </w:r>
      <w:proofErr w:type="spellStart"/>
      <w:r w:rsidRPr="0017077A">
        <w:rPr>
          <w:color w:val="000000"/>
        </w:rPr>
        <w:t>Aplikasi</w:t>
      </w:r>
      <w:proofErr w:type="spellEnd"/>
      <w:r w:rsidRPr="0017077A">
        <w:rPr>
          <w:color w:val="000000"/>
        </w:rPr>
        <w:t xml:space="preserve"> Model </w:t>
      </w:r>
      <w:proofErr w:type="spellStart"/>
      <w:r w:rsidRPr="0017077A">
        <w:rPr>
          <w:color w:val="000000"/>
        </w:rPr>
        <w:t>Hidrologi</w:t>
      </w:r>
      <w:proofErr w:type="spellEnd"/>
      <w:r w:rsidRPr="0017077A">
        <w:rPr>
          <w:color w:val="000000"/>
        </w:rPr>
        <w:t>, Bumi Aksara, Jakarta, 2010.</w:t>
      </w:r>
    </w:p>
    <w:p w14:paraId="53225E22" w14:textId="0641B66A" w:rsidR="0017077A" w:rsidRPr="0017077A" w:rsidRDefault="0017077A" w:rsidP="00F57586">
      <w:pPr>
        <w:pStyle w:val="ListParagraph"/>
        <w:numPr>
          <w:ilvl w:val="0"/>
          <w:numId w:val="9"/>
        </w:numPr>
        <w:pBdr>
          <w:top w:val="nil"/>
          <w:left w:val="nil"/>
          <w:bottom w:val="nil"/>
          <w:right w:val="nil"/>
          <w:between w:val="nil"/>
        </w:pBdr>
        <w:spacing w:after="60" w:line="240" w:lineRule="auto"/>
        <w:ind w:leftChars="0" w:left="426" w:firstLineChars="0" w:hanging="426"/>
        <w:jc w:val="both"/>
        <w:rPr>
          <w:color w:val="000000"/>
        </w:rPr>
      </w:pPr>
      <w:r w:rsidRPr="0017077A">
        <w:rPr>
          <w:color w:val="000000"/>
        </w:rPr>
        <w:lastRenderedPageBreak/>
        <w:t xml:space="preserve">I. </w:t>
      </w:r>
      <w:proofErr w:type="spellStart"/>
      <w:r w:rsidRPr="0017077A">
        <w:rPr>
          <w:color w:val="000000"/>
        </w:rPr>
        <w:t>Subarkah</w:t>
      </w:r>
      <w:proofErr w:type="spellEnd"/>
      <w:r w:rsidRPr="0017077A">
        <w:rPr>
          <w:color w:val="000000"/>
        </w:rPr>
        <w:t xml:space="preserve">, </w:t>
      </w:r>
      <w:proofErr w:type="spellStart"/>
      <w:r w:rsidRPr="0017077A">
        <w:rPr>
          <w:color w:val="000000"/>
        </w:rPr>
        <w:t>Hidrologi</w:t>
      </w:r>
      <w:proofErr w:type="spellEnd"/>
      <w:r w:rsidRPr="0017077A">
        <w:rPr>
          <w:color w:val="000000"/>
        </w:rPr>
        <w:t xml:space="preserve"> untuk </w:t>
      </w:r>
      <w:proofErr w:type="spellStart"/>
      <w:r w:rsidRPr="0017077A">
        <w:rPr>
          <w:color w:val="000000"/>
        </w:rPr>
        <w:t>Perencanaan</w:t>
      </w:r>
      <w:proofErr w:type="spellEnd"/>
      <w:r w:rsidRPr="0017077A">
        <w:rPr>
          <w:color w:val="000000"/>
        </w:rPr>
        <w:t xml:space="preserve"> </w:t>
      </w:r>
      <w:proofErr w:type="spellStart"/>
      <w:r w:rsidRPr="0017077A">
        <w:rPr>
          <w:color w:val="000000"/>
        </w:rPr>
        <w:t>Bangunan</w:t>
      </w:r>
      <w:proofErr w:type="spellEnd"/>
      <w:r w:rsidRPr="0017077A">
        <w:rPr>
          <w:color w:val="000000"/>
        </w:rPr>
        <w:t xml:space="preserve"> Air, Idea Darma, Bandung, 1980.</w:t>
      </w:r>
    </w:p>
    <w:p w14:paraId="688226CD" w14:textId="71165AD2" w:rsidR="0017077A" w:rsidRPr="0017077A" w:rsidRDefault="0017077A" w:rsidP="00F57586">
      <w:pPr>
        <w:pStyle w:val="ListParagraph"/>
        <w:numPr>
          <w:ilvl w:val="0"/>
          <w:numId w:val="9"/>
        </w:numPr>
        <w:pBdr>
          <w:top w:val="nil"/>
          <w:left w:val="nil"/>
          <w:bottom w:val="nil"/>
          <w:right w:val="nil"/>
          <w:between w:val="nil"/>
        </w:pBdr>
        <w:spacing w:after="60" w:line="240" w:lineRule="auto"/>
        <w:ind w:leftChars="0" w:left="426" w:firstLineChars="0" w:hanging="426"/>
        <w:jc w:val="both"/>
        <w:rPr>
          <w:color w:val="000000"/>
        </w:rPr>
      </w:pPr>
      <w:r w:rsidRPr="0017077A">
        <w:rPr>
          <w:color w:val="000000"/>
        </w:rPr>
        <w:t xml:space="preserve">B. Akbar, Kajian </w:t>
      </w:r>
      <w:proofErr w:type="spellStart"/>
      <w:r w:rsidRPr="0017077A">
        <w:rPr>
          <w:color w:val="000000"/>
        </w:rPr>
        <w:t>Pengendalian</w:t>
      </w:r>
      <w:proofErr w:type="spellEnd"/>
      <w:r w:rsidRPr="0017077A">
        <w:rPr>
          <w:color w:val="000000"/>
        </w:rPr>
        <w:t xml:space="preserve"> </w:t>
      </w:r>
      <w:proofErr w:type="spellStart"/>
      <w:r w:rsidRPr="0017077A">
        <w:rPr>
          <w:color w:val="000000"/>
        </w:rPr>
        <w:t>Banjir</w:t>
      </w:r>
      <w:proofErr w:type="spellEnd"/>
      <w:r w:rsidRPr="0017077A">
        <w:rPr>
          <w:color w:val="000000"/>
        </w:rPr>
        <w:t xml:space="preserve"> Sistem Sungai </w:t>
      </w:r>
      <w:proofErr w:type="spellStart"/>
      <w:r w:rsidRPr="0017077A">
        <w:rPr>
          <w:color w:val="000000"/>
        </w:rPr>
        <w:t>Alophu</w:t>
      </w:r>
      <w:proofErr w:type="spellEnd"/>
      <w:r w:rsidRPr="0017077A">
        <w:rPr>
          <w:color w:val="000000"/>
        </w:rPr>
        <w:t xml:space="preserve"> </w:t>
      </w:r>
      <w:proofErr w:type="spellStart"/>
      <w:r w:rsidRPr="0017077A">
        <w:rPr>
          <w:color w:val="000000"/>
        </w:rPr>
        <w:t>Kabupaten</w:t>
      </w:r>
      <w:proofErr w:type="spellEnd"/>
      <w:r w:rsidRPr="0017077A">
        <w:rPr>
          <w:color w:val="000000"/>
        </w:rPr>
        <w:t xml:space="preserve"> Gorontalo </w:t>
      </w:r>
      <w:proofErr w:type="spellStart"/>
      <w:r w:rsidRPr="0017077A">
        <w:rPr>
          <w:color w:val="000000"/>
        </w:rPr>
        <w:t>Propinsi</w:t>
      </w:r>
      <w:proofErr w:type="spellEnd"/>
      <w:r w:rsidRPr="0017077A">
        <w:rPr>
          <w:color w:val="000000"/>
        </w:rPr>
        <w:t xml:space="preserve"> Gorontalo, Universitas Brawijaya, Malang, 2009.</w:t>
      </w:r>
    </w:p>
    <w:p w14:paraId="64176841" w14:textId="0782F6D0" w:rsidR="0017077A" w:rsidRPr="0017077A" w:rsidRDefault="0017077A" w:rsidP="00F57586">
      <w:pPr>
        <w:pStyle w:val="ListParagraph"/>
        <w:numPr>
          <w:ilvl w:val="0"/>
          <w:numId w:val="9"/>
        </w:numPr>
        <w:pBdr>
          <w:top w:val="nil"/>
          <w:left w:val="nil"/>
          <w:bottom w:val="nil"/>
          <w:right w:val="nil"/>
          <w:between w:val="nil"/>
        </w:pBdr>
        <w:spacing w:after="60" w:line="240" w:lineRule="auto"/>
        <w:ind w:leftChars="0" w:left="426" w:firstLineChars="0" w:hanging="426"/>
        <w:jc w:val="both"/>
        <w:rPr>
          <w:color w:val="000000"/>
        </w:rPr>
      </w:pPr>
      <w:r w:rsidRPr="0017077A">
        <w:rPr>
          <w:color w:val="000000"/>
        </w:rPr>
        <w:t xml:space="preserve">R. Fauziah, </w:t>
      </w:r>
      <w:proofErr w:type="spellStart"/>
      <w:r w:rsidRPr="0017077A">
        <w:rPr>
          <w:color w:val="000000"/>
        </w:rPr>
        <w:t>Pengendalian</w:t>
      </w:r>
      <w:proofErr w:type="spellEnd"/>
      <w:r w:rsidRPr="0017077A">
        <w:rPr>
          <w:color w:val="000000"/>
        </w:rPr>
        <w:t xml:space="preserve"> </w:t>
      </w:r>
      <w:proofErr w:type="spellStart"/>
      <w:r w:rsidRPr="0017077A">
        <w:rPr>
          <w:color w:val="000000"/>
        </w:rPr>
        <w:t>Banjir</w:t>
      </w:r>
      <w:proofErr w:type="spellEnd"/>
      <w:r w:rsidRPr="0017077A">
        <w:rPr>
          <w:color w:val="000000"/>
        </w:rPr>
        <w:t xml:space="preserve"> Menggunakan Pompa (Studi Kasus: </w:t>
      </w:r>
      <w:proofErr w:type="spellStart"/>
      <w:r w:rsidRPr="0017077A">
        <w:rPr>
          <w:color w:val="000000"/>
        </w:rPr>
        <w:t>Drainase</w:t>
      </w:r>
      <w:proofErr w:type="spellEnd"/>
      <w:r w:rsidRPr="0017077A">
        <w:rPr>
          <w:color w:val="000000"/>
        </w:rPr>
        <w:t xml:space="preserve"> Jalan </w:t>
      </w:r>
      <w:proofErr w:type="spellStart"/>
      <w:r w:rsidRPr="0017077A">
        <w:rPr>
          <w:color w:val="000000"/>
        </w:rPr>
        <w:t>Simpang</w:t>
      </w:r>
      <w:proofErr w:type="spellEnd"/>
      <w:r w:rsidRPr="0017077A">
        <w:rPr>
          <w:color w:val="000000"/>
        </w:rPr>
        <w:t xml:space="preserve"> Tetap Kota </w:t>
      </w:r>
      <w:proofErr w:type="spellStart"/>
      <w:r w:rsidRPr="0017077A">
        <w:rPr>
          <w:color w:val="000000"/>
        </w:rPr>
        <w:t>Dumai</w:t>
      </w:r>
      <w:proofErr w:type="spellEnd"/>
      <w:r w:rsidRPr="0017077A">
        <w:rPr>
          <w:color w:val="000000"/>
        </w:rPr>
        <w:t xml:space="preserve">), Universitas Riau, </w:t>
      </w:r>
      <w:proofErr w:type="spellStart"/>
      <w:r w:rsidRPr="0017077A">
        <w:rPr>
          <w:color w:val="000000"/>
        </w:rPr>
        <w:t>Pekanbaru</w:t>
      </w:r>
      <w:proofErr w:type="spellEnd"/>
      <w:r w:rsidRPr="0017077A">
        <w:rPr>
          <w:color w:val="000000"/>
        </w:rPr>
        <w:t>, 2015.</w:t>
      </w:r>
    </w:p>
    <w:p w14:paraId="62F00533" w14:textId="77777777" w:rsidR="000958D5" w:rsidRDefault="0017077A" w:rsidP="000958D5">
      <w:pPr>
        <w:pStyle w:val="ListParagraph"/>
        <w:numPr>
          <w:ilvl w:val="0"/>
          <w:numId w:val="9"/>
        </w:numPr>
        <w:pBdr>
          <w:top w:val="nil"/>
          <w:left w:val="nil"/>
          <w:bottom w:val="nil"/>
          <w:right w:val="nil"/>
          <w:between w:val="nil"/>
        </w:pBdr>
        <w:spacing w:after="60" w:line="240" w:lineRule="auto"/>
        <w:ind w:leftChars="0" w:left="426" w:firstLineChars="0" w:hanging="426"/>
        <w:jc w:val="both"/>
        <w:rPr>
          <w:color w:val="000000"/>
        </w:rPr>
      </w:pPr>
      <w:r w:rsidRPr="0017077A">
        <w:rPr>
          <w:color w:val="000000"/>
        </w:rPr>
        <w:t xml:space="preserve">G. </w:t>
      </w:r>
      <w:proofErr w:type="spellStart"/>
      <w:r w:rsidRPr="0017077A">
        <w:rPr>
          <w:color w:val="000000"/>
        </w:rPr>
        <w:t>Idfi</w:t>
      </w:r>
      <w:proofErr w:type="spellEnd"/>
      <w:r w:rsidRPr="0017077A">
        <w:rPr>
          <w:color w:val="000000"/>
        </w:rPr>
        <w:t xml:space="preserve">, </w:t>
      </w:r>
      <w:proofErr w:type="spellStart"/>
      <w:r w:rsidRPr="0017077A">
        <w:rPr>
          <w:color w:val="000000"/>
        </w:rPr>
        <w:t>Skenario</w:t>
      </w:r>
      <w:proofErr w:type="spellEnd"/>
      <w:r w:rsidRPr="0017077A">
        <w:rPr>
          <w:color w:val="000000"/>
        </w:rPr>
        <w:t xml:space="preserve"> Kolam </w:t>
      </w:r>
      <w:proofErr w:type="spellStart"/>
      <w:r w:rsidRPr="0017077A">
        <w:rPr>
          <w:color w:val="000000"/>
        </w:rPr>
        <w:t>Retensi</w:t>
      </w:r>
      <w:proofErr w:type="spellEnd"/>
      <w:r w:rsidRPr="0017077A">
        <w:rPr>
          <w:color w:val="000000"/>
        </w:rPr>
        <w:t xml:space="preserve"> Untuk </w:t>
      </w:r>
      <w:proofErr w:type="spellStart"/>
      <w:r w:rsidRPr="0017077A">
        <w:rPr>
          <w:color w:val="000000"/>
        </w:rPr>
        <w:t>Menurunkan</w:t>
      </w:r>
      <w:proofErr w:type="spellEnd"/>
      <w:r w:rsidRPr="0017077A">
        <w:rPr>
          <w:color w:val="000000"/>
        </w:rPr>
        <w:t xml:space="preserve"> Debit </w:t>
      </w:r>
      <w:proofErr w:type="spellStart"/>
      <w:r w:rsidRPr="0017077A">
        <w:rPr>
          <w:color w:val="000000"/>
        </w:rPr>
        <w:t>Puncak</w:t>
      </w:r>
      <w:proofErr w:type="spellEnd"/>
      <w:r w:rsidRPr="0017077A">
        <w:rPr>
          <w:color w:val="000000"/>
        </w:rPr>
        <w:t xml:space="preserve"> </w:t>
      </w:r>
      <w:proofErr w:type="spellStart"/>
      <w:r w:rsidRPr="0017077A">
        <w:rPr>
          <w:color w:val="000000"/>
        </w:rPr>
        <w:t>Banjir</w:t>
      </w:r>
      <w:proofErr w:type="spellEnd"/>
      <w:r w:rsidRPr="0017077A">
        <w:rPr>
          <w:color w:val="000000"/>
        </w:rPr>
        <w:t xml:space="preserve"> Kali Ngotok, Institut </w:t>
      </w:r>
      <w:proofErr w:type="spellStart"/>
      <w:r w:rsidRPr="0017077A">
        <w:rPr>
          <w:color w:val="000000"/>
        </w:rPr>
        <w:t>Teknologi</w:t>
      </w:r>
      <w:proofErr w:type="spellEnd"/>
      <w:r w:rsidRPr="0017077A">
        <w:rPr>
          <w:color w:val="000000"/>
        </w:rPr>
        <w:t xml:space="preserve"> </w:t>
      </w:r>
      <w:proofErr w:type="spellStart"/>
      <w:r w:rsidRPr="0017077A">
        <w:rPr>
          <w:color w:val="000000"/>
        </w:rPr>
        <w:t>Sepuluh</w:t>
      </w:r>
      <w:proofErr w:type="spellEnd"/>
      <w:r w:rsidRPr="0017077A">
        <w:rPr>
          <w:color w:val="000000"/>
        </w:rPr>
        <w:t xml:space="preserve"> </w:t>
      </w:r>
      <w:proofErr w:type="spellStart"/>
      <w:r w:rsidRPr="0017077A">
        <w:rPr>
          <w:color w:val="000000"/>
        </w:rPr>
        <w:t>Nopember</w:t>
      </w:r>
      <w:proofErr w:type="spellEnd"/>
      <w:r w:rsidRPr="0017077A">
        <w:rPr>
          <w:color w:val="000000"/>
        </w:rPr>
        <w:t>, Surabaya, 2017</w:t>
      </w:r>
      <w:r w:rsidR="00F82674" w:rsidRPr="00F82674">
        <w:rPr>
          <w:color w:val="000000"/>
        </w:rPr>
        <w:t>.</w:t>
      </w:r>
    </w:p>
    <w:p w14:paraId="15A42EF4" w14:textId="77777777" w:rsidR="000958D5" w:rsidRDefault="000958D5" w:rsidP="000958D5">
      <w:pPr>
        <w:pStyle w:val="ListParagraph"/>
        <w:numPr>
          <w:ilvl w:val="0"/>
          <w:numId w:val="9"/>
        </w:numPr>
        <w:pBdr>
          <w:top w:val="nil"/>
          <w:left w:val="nil"/>
          <w:bottom w:val="nil"/>
          <w:right w:val="nil"/>
          <w:between w:val="nil"/>
        </w:pBdr>
        <w:spacing w:after="60" w:line="240" w:lineRule="auto"/>
        <w:ind w:leftChars="0" w:left="426" w:firstLineChars="0" w:hanging="426"/>
        <w:jc w:val="both"/>
        <w:rPr>
          <w:color w:val="000000"/>
        </w:rPr>
      </w:pPr>
      <w:proofErr w:type="spellStart"/>
      <w:r w:rsidRPr="000958D5">
        <w:rPr>
          <w:color w:val="000000"/>
        </w:rPr>
        <w:t>Pemerintah</w:t>
      </w:r>
      <w:proofErr w:type="spellEnd"/>
      <w:r w:rsidRPr="000958D5">
        <w:rPr>
          <w:color w:val="000000"/>
        </w:rPr>
        <w:t xml:space="preserve"> </w:t>
      </w:r>
      <w:proofErr w:type="spellStart"/>
      <w:r w:rsidRPr="000958D5">
        <w:rPr>
          <w:color w:val="000000"/>
        </w:rPr>
        <w:t>Kabupaten</w:t>
      </w:r>
      <w:proofErr w:type="spellEnd"/>
      <w:r w:rsidRPr="000958D5">
        <w:rPr>
          <w:color w:val="000000"/>
        </w:rPr>
        <w:t xml:space="preserve"> </w:t>
      </w:r>
      <w:proofErr w:type="spellStart"/>
      <w:r w:rsidRPr="000958D5">
        <w:rPr>
          <w:color w:val="000000"/>
        </w:rPr>
        <w:t>Pasuruan</w:t>
      </w:r>
      <w:proofErr w:type="spellEnd"/>
      <w:r w:rsidRPr="000958D5">
        <w:rPr>
          <w:color w:val="000000"/>
        </w:rPr>
        <w:t xml:space="preserve">, </w:t>
      </w:r>
      <w:proofErr w:type="spellStart"/>
      <w:r w:rsidRPr="000958D5">
        <w:rPr>
          <w:color w:val="000000"/>
        </w:rPr>
        <w:t>Banjir</w:t>
      </w:r>
      <w:proofErr w:type="spellEnd"/>
      <w:r w:rsidRPr="000958D5">
        <w:rPr>
          <w:color w:val="000000"/>
        </w:rPr>
        <w:t xml:space="preserve"> </w:t>
      </w:r>
      <w:proofErr w:type="spellStart"/>
      <w:r w:rsidRPr="000958D5">
        <w:rPr>
          <w:color w:val="000000"/>
        </w:rPr>
        <w:t>Terjang</w:t>
      </w:r>
      <w:proofErr w:type="spellEnd"/>
      <w:r w:rsidRPr="000958D5">
        <w:rPr>
          <w:color w:val="000000"/>
        </w:rPr>
        <w:t xml:space="preserve"> 11 Desa di </w:t>
      </w:r>
      <w:proofErr w:type="spellStart"/>
      <w:r w:rsidRPr="000958D5">
        <w:rPr>
          <w:color w:val="000000"/>
        </w:rPr>
        <w:t>Kabupaten</w:t>
      </w:r>
      <w:proofErr w:type="spellEnd"/>
      <w:r w:rsidRPr="000958D5">
        <w:rPr>
          <w:color w:val="000000"/>
        </w:rPr>
        <w:t xml:space="preserve"> </w:t>
      </w:r>
      <w:proofErr w:type="spellStart"/>
      <w:r w:rsidRPr="000958D5">
        <w:rPr>
          <w:color w:val="000000"/>
        </w:rPr>
        <w:t>Pasuruan</w:t>
      </w:r>
      <w:proofErr w:type="spellEnd"/>
      <w:r w:rsidRPr="000958D5">
        <w:rPr>
          <w:color w:val="000000"/>
        </w:rPr>
        <w:t xml:space="preserve">, </w:t>
      </w:r>
      <w:proofErr w:type="spellStart"/>
      <w:r w:rsidRPr="000958D5">
        <w:rPr>
          <w:color w:val="000000"/>
        </w:rPr>
        <w:t>Pasuruan</w:t>
      </w:r>
      <w:proofErr w:type="spellEnd"/>
      <w:r w:rsidRPr="000958D5">
        <w:rPr>
          <w:color w:val="000000"/>
        </w:rPr>
        <w:t xml:space="preserve">, 2024. </w:t>
      </w:r>
      <w:r>
        <w:rPr>
          <w:color w:val="000000"/>
        </w:rPr>
        <w:t>Available from</w:t>
      </w:r>
      <w:r w:rsidRPr="000958D5">
        <w:rPr>
          <w:color w:val="000000"/>
        </w:rPr>
        <w:t>:</w:t>
      </w:r>
    </w:p>
    <w:p w14:paraId="30384E60" w14:textId="56AA0654" w:rsidR="000958D5" w:rsidRPr="000958D5" w:rsidRDefault="000958D5" w:rsidP="000958D5">
      <w:pPr>
        <w:pStyle w:val="ListParagraph"/>
        <w:pBdr>
          <w:top w:val="nil"/>
          <w:left w:val="nil"/>
          <w:bottom w:val="nil"/>
          <w:right w:val="nil"/>
          <w:between w:val="nil"/>
        </w:pBdr>
        <w:spacing w:after="60" w:line="240" w:lineRule="auto"/>
        <w:ind w:leftChars="0" w:left="426" w:firstLineChars="0" w:firstLine="0"/>
        <w:jc w:val="both"/>
      </w:pPr>
      <w:hyperlink r:id="rId29" w:history="1">
        <w:r w:rsidRPr="000958D5">
          <w:rPr>
            <w:rStyle w:val="Hyperlink"/>
            <w:color w:val="auto"/>
            <w:u w:val="none"/>
          </w:rPr>
          <w:t>https://www.pasuruankab.go.id/isiberita/banjir-terjang-11-desa-di-kabupaten-pasuruan</w:t>
        </w:r>
      </w:hyperlink>
    </w:p>
    <w:p w14:paraId="459114C2" w14:textId="77777777" w:rsidR="000958D5" w:rsidRDefault="000958D5" w:rsidP="000958D5">
      <w:pPr>
        <w:pStyle w:val="ListParagraph"/>
        <w:numPr>
          <w:ilvl w:val="0"/>
          <w:numId w:val="9"/>
        </w:numPr>
        <w:pBdr>
          <w:top w:val="nil"/>
          <w:left w:val="nil"/>
          <w:bottom w:val="nil"/>
          <w:right w:val="nil"/>
          <w:between w:val="nil"/>
        </w:pBdr>
        <w:spacing w:after="60" w:line="240" w:lineRule="auto"/>
        <w:ind w:leftChars="0" w:left="426" w:firstLineChars="0" w:hanging="426"/>
        <w:jc w:val="both"/>
        <w:rPr>
          <w:color w:val="000000"/>
        </w:rPr>
      </w:pPr>
      <w:r w:rsidRPr="000958D5">
        <w:rPr>
          <w:color w:val="000000"/>
        </w:rPr>
        <w:t xml:space="preserve">Badan Nasional </w:t>
      </w:r>
      <w:proofErr w:type="spellStart"/>
      <w:r w:rsidRPr="000958D5">
        <w:rPr>
          <w:color w:val="000000"/>
        </w:rPr>
        <w:t>Penanggulangan</w:t>
      </w:r>
      <w:proofErr w:type="spellEnd"/>
      <w:r w:rsidRPr="000958D5">
        <w:rPr>
          <w:color w:val="000000"/>
        </w:rPr>
        <w:t xml:space="preserve"> </w:t>
      </w:r>
      <w:proofErr w:type="spellStart"/>
      <w:r w:rsidRPr="000958D5">
        <w:rPr>
          <w:color w:val="000000"/>
        </w:rPr>
        <w:t>Bencana</w:t>
      </w:r>
      <w:proofErr w:type="spellEnd"/>
      <w:r w:rsidRPr="000958D5">
        <w:rPr>
          <w:color w:val="000000"/>
        </w:rPr>
        <w:t xml:space="preserve"> (BNPB) &amp; BPBD </w:t>
      </w:r>
      <w:proofErr w:type="spellStart"/>
      <w:r w:rsidRPr="000958D5">
        <w:rPr>
          <w:color w:val="000000"/>
        </w:rPr>
        <w:t>Kabupaten</w:t>
      </w:r>
      <w:proofErr w:type="spellEnd"/>
      <w:r w:rsidRPr="000958D5">
        <w:rPr>
          <w:color w:val="000000"/>
        </w:rPr>
        <w:t xml:space="preserve"> </w:t>
      </w:r>
      <w:proofErr w:type="spellStart"/>
      <w:r w:rsidRPr="000958D5">
        <w:rPr>
          <w:color w:val="000000"/>
        </w:rPr>
        <w:t>Pasuruan</w:t>
      </w:r>
      <w:proofErr w:type="spellEnd"/>
      <w:r w:rsidRPr="000958D5">
        <w:rPr>
          <w:color w:val="000000"/>
        </w:rPr>
        <w:t xml:space="preserve">, Indonesia: </w:t>
      </w:r>
      <w:r w:rsidRPr="000958D5">
        <w:rPr>
          <w:color w:val="000000"/>
        </w:rPr>
        <w:t xml:space="preserve">Flooding in </w:t>
      </w:r>
      <w:proofErr w:type="spellStart"/>
      <w:r w:rsidRPr="000958D5">
        <w:rPr>
          <w:color w:val="000000"/>
        </w:rPr>
        <w:t>Pasuruan</w:t>
      </w:r>
      <w:proofErr w:type="spellEnd"/>
      <w:r w:rsidRPr="000958D5">
        <w:rPr>
          <w:color w:val="000000"/>
        </w:rPr>
        <w:t xml:space="preserve"> (East Java), March 2024, </w:t>
      </w:r>
      <w:proofErr w:type="spellStart"/>
      <w:r w:rsidRPr="000958D5">
        <w:rPr>
          <w:color w:val="000000"/>
        </w:rPr>
        <w:t>ReliefWeb</w:t>
      </w:r>
      <w:proofErr w:type="spellEnd"/>
      <w:r w:rsidRPr="000958D5">
        <w:rPr>
          <w:color w:val="000000"/>
        </w:rPr>
        <w:t>/</w:t>
      </w:r>
      <w:proofErr w:type="spellStart"/>
      <w:r w:rsidRPr="000958D5">
        <w:rPr>
          <w:color w:val="000000"/>
        </w:rPr>
        <w:t>ADInet</w:t>
      </w:r>
      <w:proofErr w:type="spellEnd"/>
      <w:r w:rsidRPr="000958D5">
        <w:rPr>
          <w:color w:val="000000"/>
        </w:rPr>
        <w:t xml:space="preserve">, Jakarta, 2024. </w:t>
      </w:r>
      <w:r>
        <w:rPr>
          <w:color w:val="000000"/>
        </w:rPr>
        <w:t>Available from</w:t>
      </w:r>
      <w:r w:rsidRPr="000958D5">
        <w:rPr>
          <w:color w:val="000000"/>
        </w:rPr>
        <w:t>: https://reliefweb.int/report/indonesia/indonesia-flooding-pasuruan-east-java-16-mar-2024</w:t>
      </w:r>
    </w:p>
    <w:p w14:paraId="15349DDA" w14:textId="388D5EB4" w:rsidR="008906E8" w:rsidRPr="00C1360B" w:rsidRDefault="008906E8" w:rsidP="000958D5">
      <w:pPr>
        <w:pStyle w:val="ListParagraph"/>
        <w:numPr>
          <w:ilvl w:val="0"/>
          <w:numId w:val="9"/>
        </w:numPr>
        <w:pBdr>
          <w:top w:val="nil"/>
          <w:left w:val="nil"/>
          <w:bottom w:val="nil"/>
          <w:right w:val="nil"/>
          <w:between w:val="nil"/>
        </w:pBdr>
        <w:spacing w:after="60" w:line="240" w:lineRule="auto"/>
        <w:ind w:leftChars="0" w:left="426" w:firstLineChars="0" w:hanging="426"/>
        <w:jc w:val="both"/>
        <w:rPr>
          <w:color w:val="000000"/>
        </w:rPr>
      </w:pPr>
      <w:r w:rsidRPr="00C1360B">
        <w:rPr>
          <w:color w:val="000000"/>
          <w:lang w:val="en-GB"/>
        </w:rPr>
        <w:t xml:space="preserve">U.S. Army Corps of Engineers, Hydrologic </w:t>
      </w:r>
      <w:proofErr w:type="spellStart"/>
      <w:r w:rsidRPr="00C1360B">
        <w:rPr>
          <w:color w:val="000000"/>
          <w:lang w:val="en-GB"/>
        </w:rPr>
        <w:t>Modeling</w:t>
      </w:r>
      <w:proofErr w:type="spellEnd"/>
      <w:r w:rsidRPr="00C1360B">
        <w:rPr>
          <w:color w:val="000000"/>
          <w:lang w:val="en-GB"/>
        </w:rPr>
        <w:t xml:space="preserve"> System HEC-HMS, User’s Manual, Hydrologic Engineering </w:t>
      </w:r>
      <w:proofErr w:type="spellStart"/>
      <w:r w:rsidRPr="00C1360B">
        <w:rPr>
          <w:color w:val="000000"/>
          <w:lang w:val="en-GB"/>
        </w:rPr>
        <w:t>Center</w:t>
      </w:r>
      <w:proofErr w:type="spellEnd"/>
      <w:r w:rsidRPr="00C1360B">
        <w:rPr>
          <w:color w:val="000000"/>
          <w:lang w:val="en-GB"/>
        </w:rPr>
        <w:t>, Davis, California, 2021.</w:t>
      </w:r>
    </w:p>
    <w:p w14:paraId="1B941773" w14:textId="77777777" w:rsidR="008906E8" w:rsidRPr="008906E8" w:rsidRDefault="008906E8" w:rsidP="000958D5">
      <w:pPr>
        <w:pStyle w:val="ListParagraph"/>
        <w:numPr>
          <w:ilvl w:val="0"/>
          <w:numId w:val="9"/>
        </w:numPr>
        <w:pBdr>
          <w:top w:val="nil"/>
          <w:left w:val="nil"/>
          <w:bottom w:val="nil"/>
          <w:right w:val="nil"/>
          <w:between w:val="nil"/>
        </w:pBdr>
        <w:spacing w:after="60" w:line="240" w:lineRule="auto"/>
        <w:ind w:leftChars="0" w:left="426" w:firstLineChars="0" w:hanging="426"/>
        <w:jc w:val="both"/>
        <w:rPr>
          <w:color w:val="000000"/>
        </w:rPr>
      </w:pPr>
      <w:r w:rsidRPr="008906E8">
        <w:rPr>
          <w:color w:val="000000"/>
          <w:lang w:val="en-GB"/>
        </w:rPr>
        <w:t>U</w:t>
      </w:r>
      <w:r w:rsidRPr="00C1360B">
        <w:rPr>
          <w:color w:val="000000"/>
          <w:lang w:val="en-GB"/>
        </w:rPr>
        <w:t xml:space="preserve">.S. Army Corps of Engineers, HEC-RAS River Analysis System 2D </w:t>
      </w:r>
      <w:proofErr w:type="spellStart"/>
      <w:r w:rsidRPr="00C1360B">
        <w:rPr>
          <w:color w:val="000000"/>
          <w:lang w:val="en-GB"/>
        </w:rPr>
        <w:t>Modeling</w:t>
      </w:r>
      <w:proofErr w:type="spellEnd"/>
      <w:r w:rsidRPr="00C1360B">
        <w:rPr>
          <w:color w:val="000000"/>
          <w:lang w:val="en-GB"/>
        </w:rPr>
        <w:t xml:space="preserve"> User’s Manual, Version 6.0, Hydrologic Engineering </w:t>
      </w:r>
      <w:proofErr w:type="spellStart"/>
      <w:r w:rsidRPr="00C1360B">
        <w:rPr>
          <w:color w:val="000000"/>
          <w:lang w:val="en-GB"/>
        </w:rPr>
        <w:t>Center</w:t>
      </w:r>
      <w:proofErr w:type="spellEnd"/>
      <w:r w:rsidRPr="00C1360B">
        <w:rPr>
          <w:color w:val="000000"/>
          <w:lang w:val="en-GB"/>
        </w:rPr>
        <w:t>, Davis, California, 2021.</w:t>
      </w:r>
    </w:p>
    <w:p w14:paraId="46C61A5A" w14:textId="77777777" w:rsidR="008906E8" w:rsidRPr="008906E8" w:rsidRDefault="008906E8" w:rsidP="000958D5">
      <w:pPr>
        <w:pStyle w:val="ListParagraph"/>
        <w:numPr>
          <w:ilvl w:val="0"/>
          <w:numId w:val="9"/>
        </w:numPr>
        <w:pBdr>
          <w:top w:val="nil"/>
          <w:left w:val="nil"/>
          <w:bottom w:val="nil"/>
          <w:right w:val="nil"/>
          <w:between w:val="nil"/>
        </w:pBdr>
        <w:spacing w:after="60" w:line="240" w:lineRule="auto"/>
        <w:ind w:leftChars="0" w:left="426" w:firstLineChars="0" w:hanging="426"/>
        <w:jc w:val="both"/>
        <w:rPr>
          <w:color w:val="000000"/>
        </w:rPr>
      </w:pPr>
      <w:r w:rsidRPr="008906E8">
        <w:rPr>
          <w:color w:val="000000"/>
          <w:lang w:val="en-GB"/>
        </w:rPr>
        <w:t xml:space="preserve">M. Nash, Efficiency of use of hydrologic models, </w:t>
      </w:r>
      <w:r w:rsidRPr="008906E8">
        <w:rPr>
          <w:i/>
          <w:iCs/>
          <w:color w:val="000000"/>
          <w:lang w:val="en-GB"/>
        </w:rPr>
        <w:t>Journal of Hydrology</w:t>
      </w:r>
      <w:r w:rsidRPr="008906E8">
        <w:rPr>
          <w:color w:val="000000"/>
          <w:lang w:val="en-GB"/>
        </w:rPr>
        <w:t>, 27(3–4), pp. 282–290, 1975.</w:t>
      </w:r>
    </w:p>
    <w:p w14:paraId="38673830" w14:textId="250187DE" w:rsidR="008906E8" w:rsidRPr="000958D5" w:rsidRDefault="008906E8" w:rsidP="000958D5">
      <w:pPr>
        <w:pStyle w:val="ListParagraph"/>
        <w:numPr>
          <w:ilvl w:val="0"/>
          <w:numId w:val="9"/>
        </w:numPr>
        <w:pBdr>
          <w:top w:val="nil"/>
          <w:left w:val="nil"/>
          <w:bottom w:val="nil"/>
          <w:right w:val="nil"/>
          <w:between w:val="nil"/>
        </w:pBdr>
        <w:spacing w:after="60" w:line="240" w:lineRule="auto"/>
        <w:ind w:leftChars="0" w:left="426" w:firstLineChars="0" w:hanging="426"/>
        <w:jc w:val="both"/>
        <w:rPr>
          <w:color w:val="000000"/>
        </w:rPr>
        <w:sectPr w:rsidR="008906E8" w:rsidRPr="000958D5" w:rsidSect="00554272">
          <w:footerReference w:type="default" r:id="rId30"/>
          <w:footerReference w:type="first" r:id="rId31"/>
          <w:pgSz w:w="11906" w:h="16838"/>
          <w:pgMar w:top="1031" w:right="907" w:bottom="1440" w:left="907" w:header="576" w:footer="864" w:gutter="0"/>
          <w:cols w:num="2" w:space="720" w:equalWidth="0">
            <w:col w:w="4798" w:space="495"/>
            <w:col w:w="4798" w:space="0"/>
          </w:cols>
          <w:titlePg/>
        </w:sectPr>
      </w:pPr>
      <w:r w:rsidRPr="008906E8">
        <w:rPr>
          <w:color w:val="000000"/>
          <w:lang w:val="en-GB"/>
        </w:rPr>
        <w:t xml:space="preserve">East Java Provincial Public Works and Water Resources Agency, </w:t>
      </w:r>
      <w:r w:rsidRPr="00C1360B">
        <w:rPr>
          <w:color w:val="000000"/>
          <w:lang w:val="en-GB"/>
        </w:rPr>
        <w:t>Flood Control and River Basin Management Report, Surabaya, 2023.</w:t>
      </w:r>
    </w:p>
    <w:p w14:paraId="60F6991F" w14:textId="77777777" w:rsidR="004D10F3" w:rsidRDefault="004D10F3" w:rsidP="004D10F3">
      <w:pPr>
        <w:pBdr>
          <w:top w:val="nil"/>
          <w:left w:val="nil"/>
          <w:bottom w:val="nil"/>
          <w:right w:val="nil"/>
          <w:between w:val="nil"/>
        </w:pBdr>
        <w:spacing w:after="60" w:line="240" w:lineRule="auto"/>
        <w:ind w:leftChars="0" w:left="0" w:firstLineChars="0" w:firstLine="0"/>
        <w:jc w:val="both"/>
        <w:rPr>
          <w:color w:val="000000"/>
        </w:rPr>
      </w:pPr>
    </w:p>
    <w:p w14:paraId="54255CD5" w14:textId="77777777" w:rsidR="004D10F3" w:rsidRPr="004D10F3" w:rsidRDefault="004D10F3" w:rsidP="004D10F3">
      <w:pPr>
        <w:pBdr>
          <w:top w:val="nil"/>
          <w:left w:val="nil"/>
          <w:bottom w:val="nil"/>
          <w:right w:val="nil"/>
          <w:between w:val="nil"/>
        </w:pBdr>
        <w:spacing w:after="60" w:line="240" w:lineRule="auto"/>
        <w:ind w:leftChars="0" w:left="0" w:firstLineChars="0" w:firstLine="0"/>
        <w:jc w:val="both"/>
        <w:rPr>
          <w:color w:val="000000"/>
        </w:rPr>
      </w:pPr>
    </w:p>
    <w:p w14:paraId="6AE356FC" w14:textId="77777777" w:rsidR="004D10F3" w:rsidRDefault="004D10F3" w:rsidP="00F57586">
      <w:pPr>
        <w:pBdr>
          <w:top w:val="nil"/>
          <w:left w:val="nil"/>
          <w:bottom w:val="nil"/>
          <w:right w:val="nil"/>
          <w:between w:val="nil"/>
        </w:pBdr>
        <w:spacing w:after="0" w:line="240" w:lineRule="auto"/>
        <w:ind w:left="0" w:hanging="2"/>
        <w:jc w:val="both"/>
        <w:sectPr w:rsidR="004D10F3" w:rsidSect="004D10F3">
          <w:type w:val="continuous"/>
          <w:pgSz w:w="11906" w:h="16838"/>
          <w:pgMar w:top="1031" w:right="907" w:bottom="1440" w:left="907" w:header="576" w:footer="864" w:gutter="0"/>
          <w:cols w:space="495"/>
          <w:titlePg/>
        </w:sectPr>
      </w:pPr>
    </w:p>
    <w:p w14:paraId="51485729" w14:textId="77777777" w:rsidR="0071768A" w:rsidRDefault="0071768A" w:rsidP="00F57586">
      <w:pPr>
        <w:pBdr>
          <w:top w:val="nil"/>
          <w:left w:val="nil"/>
          <w:bottom w:val="nil"/>
          <w:right w:val="nil"/>
          <w:between w:val="nil"/>
        </w:pBdr>
        <w:spacing w:after="0" w:line="240" w:lineRule="auto"/>
        <w:ind w:left="0" w:hanging="2"/>
        <w:jc w:val="both"/>
      </w:pPr>
    </w:p>
    <w:sectPr w:rsidR="0071768A">
      <w:type w:val="continuous"/>
      <w:pgSz w:w="11906" w:h="16838"/>
      <w:pgMar w:top="1031" w:right="907" w:bottom="1440" w:left="907" w:header="576" w:footer="864" w:gutter="0"/>
      <w:cols w:num="2" w:space="720" w:equalWidth="0">
        <w:col w:w="4798" w:space="495"/>
        <w:col w:w="4798"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0D3BD" w14:textId="77777777" w:rsidR="000420EB" w:rsidRDefault="000420EB">
      <w:pPr>
        <w:spacing w:after="0" w:line="240" w:lineRule="auto"/>
        <w:ind w:left="0" w:hanging="2"/>
      </w:pPr>
      <w:r>
        <w:separator/>
      </w:r>
    </w:p>
  </w:endnote>
  <w:endnote w:type="continuationSeparator" w:id="0">
    <w:p w14:paraId="5BE6766E" w14:textId="77777777" w:rsidR="000420EB" w:rsidRDefault="000420E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B6E8" w14:textId="77777777" w:rsidR="0071768A" w:rsidRDefault="0071768A">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47A5" w14:textId="05D36D83" w:rsidR="0071768A" w:rsidRPr="00F57586" w:rsidRDefault="00F57586" w:rsidP="00F57586">
    <w:pPr>
      <w:pBdr>
        <w:top w:val="nil"/>
        <w:left w:val="nil"/>
        <w:bottom w:val="single" w:sz="4" w:space="1" w:color="000000"/>
        <w:right w:val="nil"/>
        <w:between w:val="nil"/>
      </w:pBdr>
      <w:tabs>
        <w:tab w:val="right" w:pos="10092"/>
      </w:tabs>
      <w:spacing w:after="0" w:line="240" w:lineRule="auto"/>
      <w:ind w:left="0" w:hanging="2"/>
      <w:rPr>
        <w:rFonts w:ascii="Times New Roman" w:hAnsi="Times New Roman" w:cs="Times New Roman"/>
        <w:i/>
        <w:iCs/>
        <w:color w:val="000000"/>
      </w:rPr>
    </w:pPr>
    <w:r w:rsidRPr="00497D74">
      <w:rPr>
        <w:rFonts w:ascii="Times New Roman" w:hAnsi="Times New Roman" w:cs="Times New Roman"/>
        <w:i/>
        <w:iCs/>
        <w:color w:val="000000"/>
      </w:rPr>
      <w:t xml:space="preserve">Journal of Marine-Earth Science Technology, Volume </w:t>
    </w:r>
    <w:r>
      <w:rPr>
        <w:rFonts w:ascii="Times New Roman" w:hAnsi="Times New Roman" w:cs="Times New Roman"/>
        <w:i/>
        <w:iCs/>
        <w:color w:val="000000"/>
      </w:rPr>
      <w:t>6</w:t>
    </w:r>
    <w:r w:rsidRPr="00497D74">
      <w:rPr>
        <w:rFonts w:ascii="Times New Roman" w:hAnsi="Times New Roman" w:cs="Times New Roman"/>
        <w:i/>
        <w:iCs/>
        <w:color w:val="000000"/>
      </w:rPr>
      <w:t xml:space="preserve"> Issue </w:t>
    </w:r>
    <w:r>
      <w:rPr>
        <w:rFonts w:ascii="Times New Roman" w:hAnsi="Times New Roman" w:cs="Times New Roman"/>
        <w:i/>
        <w:iCs/>
        <w:color w:val="000000"/>
      </w:rPr>
      <w:t xml:space="preserve">1 </w:t>
    </w:r>
    <w:r w:rsidRPr="00497D74">
      <w:rPr>
        <w:rFonts w:ascii="Times New Roman" w:hAnsi="Times New Roman" w:cs="Times New Roman"/>
        <w:i/>
        <w:iCs/>
        <w:color w:val="000000"/>
      </w:rPr>
      <w:t>ISSN: 2774-5449</w:t>
    </w:r>
    <w:r>
      <w:rPr>
        <w:color w:val="000000"/>
      </w:rPr>
      <w:tab/>
      <w:t xml:space="preserve">Page І </w:t>
    </w:r>
    <w:r>
      <w:rPr>
        <w:b/>
        <w:bCs/>
        <w:color w:val="000000"/>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006F6" w14:textId="77777777" w:rsidR="0071768A" w:rsidRDefault="0071768A">
    <w:pPr>
      <w:pBdr>
        <w:top w:val="nil"/>
        <w:left w:val="nil"/>
        <w:bottom w:val="nil"/>
        <w:right w:val="nil"/>
        <w:between w:val="nil"/>
      </w:pBdr>
      <w:spacing w:after="0" w:line="240" w:lineRule="auto"/>
      <w:ind w:left="0"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FFFF" w14:textId="2A3BE26E" w:rsidR="0071768A" w:rsidRPr="00F57586" w:rsidRDefault="00F57586" w:rsidP="00F57586">
    <w:pPr>
      <w:pBdr>
        <w:top w:val="nil"/>
        <w:left w:val="nil"/>
        <w:bottom w:val="single" w:sz="4" w:space="1" w:color="000000"/>
        <w:right w:val="nil"/>
        <w:between w:val="nil"/>
      </w:pBdr>
      <w:tabs>
        <w:tab w:val="right" w:pos="10092"/>
      </w:tabs>
      <w:spacing w:after="0" w:line="240" w:lineRule="auto"/>
      <w:ind w:left="0" w:hanging="2"/>
      <w:rPr>
        <w:rFonts w:ascii="Times New Roman" w:hAnsi="Times New Roman" w:cs="Times New Roman"/>
        <w:i/>
        <w:iCs/>
        <w:color w:val="000000"/>
      </w:rPr>
    </w:pPr>
    <w:r w:rsidRPr="00497D74">
      <w:rPr>
        <w:rFonts w:ascii="Times New Roman" w:hAnsi="Times New Roman" w:cs="Times New Roman"/>
        <w:i/>
        <w:iCs/>
        <w:color w:val="000000"/>
      </w:rPr>
      <w:t xml:space="preserve">Journal of Marine-Earth Science Technology, Volume </w:t>
    </w:r>
    <w:r>
      <w:rPr>
        <w:rFonts w:ascii="Times New Roman" w:hAnsi="Times New Roman" w:cs="Times New Roman"/>
        <w:i/>
        <w:iCs/>
        <w:color w:val="000000"/>
      </w:rPr>
      <w:t>6</w:t>
    </w:r>
    <w:r w:rsidRPr="00497D74">
      <w:rPr>
        <w:rFonts w:ascii="Times New Roman" w:hAnsi="Times New Roman" w:cs="Times New Roman"/>
        <w:i/>
        <w:iCs/>
        <w:color w:val="000000"/>
      </w:rPr>
      <w:t xml:space="preserve"> Issue </w:t>
    </w:r>
    <w:r>
      <w:rPr>
        <w:rFonts w:ascii="Times New Roman" w:hAnsi="Times New Roman" w:cs="Times New Roman"/>
        <w:i/>
        <w:iCs/>
        <w:color w:val="000000"/>
      </w:rPr>
      <w:t xml:space="preserve">1 </w:t>
    </w:r>
    <w:r w:rsidRPr="00497D74">
      <w:rPr>
        <w:rFonts w:ascii="Times New Roman" w:hAnsi="Times New Roman" w:cs="Times New Roman"/>
        <w:i/>
        <w:iCs/>
        <w:color w:val="000000"/>
      </w:rPr>
      <w:t>ISSN: 2774-5449</w:t>
    </w:r>
    <w:r>
      <w:rPr>
        <w:color w:val="000000"/>
      </w:rPr>
      <w:tab/>
      <w:t xml:space="preserve">Page І </w:t>
    </w:r>
    <w:r>
      <w:rPr>
        <w:b/>
        <w:bCs/>
        <w:color w:val="000000"/>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80EC" w14:textId="212140A0" w:rsidR="00554272" w:rsidRPr="00F57586" w:rsidRDefault="00554272" w:rsidP="00F57586">
    <w:pPr>
      <w:pBdr>
        <w:top w:val="nil"/>
        <w:left w:val="nil"/>
        <w:bottom w:val="single" w:sz="4" w:space="1" w:color="000000"/>
        <w:right w:val="nil"/>
        <w:between w:val="nil"/>
      </w:pBdr>
      <w:tabs>
        <w:tab w:val="right" w:pos="10092"/>
      </w:tabs>
      <w:spacing w:after="0" w:line="240" w:lineRule="auto"/>
      <w:ind w:left="0" w:hanging="2"/>
      <w:rPr>
        <w:rFonts w:ascii="Times New Roman" w:hAnsi="Times New Roman" w:cs="Times New Roman"/>
        <w:i/>
        <w:iCs/>
        <w:color w:val="000000"/>
      </w:rPr>
    </w:pPr>
    <w:r w:rsidRPr="00497D74">
      <w:rPr>
        <w:rFonts w:ascii="Times New Roman" w:hAnsi="Times New Roman" w:cs="Times New Roman"/>
        <w:i/>
        <w:iCs/>
        <w:color w:val="000000"/>
      </w:rPr>
      <w:t xml:space="preserve">Journal of Marine-Earth Science Technology, Volume </w:t>
    </w:r>
    <w:r>
      <w:rPr>
        <w:rFonts w:ascii="Times New Roman" w:hAnsi="Times New Roman" w:cs="Times New Roman"/>
        <w:i/>
        <w:iCs/>
        <w:color w:val="000000"/>
      </w:rPr>
      <w:t>6</w:t>
    </w:r>
    <w:r w:rsidRPr="00497D74">
      <w:rPr>
        <w:rFonts w:ascii="Times New Roman" w:hAnsi="Times New Roman" w:cs="Times New Roman"/>
        <w:i/>
        <w:iCs/>
        <w:color w:val="000000"/>
      </w:rPr>
      <w:t xml:space="preserve"> Issue </w:t>
    </w:r>
    <w:r>
      <w:rPr>
        <w:rFonts w:ascii="Times New Roman" w:hAnsi="Times New Roman" w:cs="Times New Roman"/>
        <w:i/>
        <w:iCs/>
        <w:color w:val="000000"/>
      </w:rPr>
      <w:t xml:space="preserve">1 </w:t>
    </w:r>
    <w:r w:rsidRPr="00497D74">
      <w:rPr>
        <w:rFonts w:ascii="Times New Roman" w:hAnsi="Times New Roman" w:cs="Times New Roman"/>
        <w:i/>
        <w:iCs/>
        <w:color w:val="000000"/>
      </w:rPr>
      <w:t>ISSN: 2774-5449</w:t>
    </w:r>
    <w:r>
      <w:rPr>
        <w:color w:val="000000"/>
      </w:rPr>
      <w:tab/>
      <w:t xml:space="preserve">Page І </w:t>
    </w:r>
    <w:r>
      <w:rPr>
        <w:b/>
        <w:bCs/>
        <w:color w:val="000000"/>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3D04" w14:textId="46ADB1CB" w:rsidR="00554272" w:rsidRPr="00554272" w:rsidRDefault="00554272" w:rsidP="00554272">
    <w:pPr>
      <w:pBdr>
        <w:top w:val="nil"/>
        <w:left w:val="nil"/>
        <w:bottom w:val="single" w:sz="4" w:space="1" w:color="000000"/>
        <w:right w:val="nil"/>
        <w:between w:val="nil"/>
      </w:pBdr>
      <w:tabs>
        <w:tab w:val="right" w:pos="10092"/>
      </w:tabs>
      <w:spacing w:after="0" w:line="240" w:lineRule="auto"/>
      <w:ind w:left="0" w:hanging="2"/>
      <w:rPr>
        <w:rFonts w:ascii="Times New Roman" w:hAnsi="Times New Roman" w:cs="Times New Roman"/>
        <w:i/>
        <w:iCs/>
        <w:color w:val="000000"/>
      </w:rPr>
    </w:pPr>
    <w:r w:rsidRPr="00497D74">
      <w:rPr>
        <w:rFonts w:ascii="Times New Roman" w:hAnsi="Times New Roman" w:cs="Times New Roman"/>
        <w:i/>
        <w:iCs/>
        <w:color w:val="000000"/>
      </w:rPr>
      <w:t xml:space="preserve">Journal of Marine-Earth Science Technology, Volume </w:t>
    </w:r>
    <w:r>
      <w:rPr>
        <w:rFonts w:ascii="Times New Roman" w:hAnsi="Times New Roman" w:cs="Times New Roman"/>
        <w:i/>
        <w:iCs/>
        <w:color w:val="000000"/>
      </w:rPr>
      <w:t>6</w:t>
    </w:r>
    <w:r w:rsidRPr="00497D74">
      <w:rPr>
        <w:rFonts w:ascii="Times New Roman" w:hAnsi="Times New Roman" w:cs="Times New Roman"/>
        <w:i/>
        <w:iCs/>
        <w:color w:val="000000"/>
      </w:rPr>
      <w:t xml:space="preserve"> Issue </w:t>
    </w:r>
    <w:r>
      <w:rPr>
        <w:rFonts w:ascii="Times New Roman" w:hAnsi="Times New Roman" w:cs="Times New Roman"/>
        <w:i/>
        <w:iCs/>
        <w:color w:val="000000"/>
      </w:rPr>
      <w:t xml:space="preserve">1 </w:t>
    </w:r>
    <w:r w:rsidRPr="00497D74">
      <w:rPr>
        <w:rFonts w:ascii="Times New Roman" w:hAnsi="Times New Roman" w:cs="Times New Roman"/>
        <w:i/>
        <w:iCs/>
        <w:color w:val="000000"/>
      </w:rPr>
      <w:t>ISSN: 2774-5449</w:t>
    </w:r>
    <w:r>
      <w:rPr>
        <w:color w:val="000000"/>
      </w:rPr>
      <w:tab/>
      <w:t xml:space="preserve">Page І </w:t>
    </w:r>
    <w:r>
      <w:rPr>
        <w:b/>
        <w:bCs/>
        <w:color w:val="000000"/>
      </w:rPr>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DF06" w14:textId="13182D59" w:rsidR="00554272" w:rsidRPr="00F57586" w:rsidRDefault="00554272" w:rsidP="00F57586">
    <w:pPr>
      <w:pBdr>
        <w:top w:val="nil"/>
        <w:left w:val="nil"/>
        <w:bottom w:val="single" w:sz="4" w:space="1" w:color="000000"/>
        <w:right w:val="nil"/>
        <w:between w:val="nil"/>
      </w:pBdr>
      <w:tabs>
        <w:tab w:val="right" w:pos="10092"/>
      </w:tabs>
      <w:spacing w:after="0" w:line="240" w:lineRule="auto"/>
      <w:ind w:left="0" w:hanging="2"/>
      <w:rPr>
        <w:rFonts w:ascii="Times New Roman" w:hAnsi="Times New Roman" w:cs="Times New Roman"/>
        <w:i/>
        <w:iCs/>
        <w:color w:val="000000"/>
      </w:rPr>
    </w:pPr>
    <w:r w:rsidRPr="00497D74">
      <w:rPr>
        <w:rFonts w:ascii="Times New Roman" w:hAnsi="Times New Roman" w:cs="Times New Roman"/>
        <w:i/>
        <w:iCs/>
        <w:color w:val="000000"/>
      </w:rPr>
      <w:t xml:space="preserve">Journal of Marine-Earth Science Technology, Volume </w:t>
    </w:r>
    <w:r>
      <w:rPr>
        <w:rFonts w:ascii="Times New Roman" w:hAnsi="Times New Roman" w:cs="Times New Roman"/>
        <w:i/>
        <w:iCs/>
        <w:color w:val="000000"/>
      </w:rPr>
      <w:t>6</w:t>
    </w:r>
    <w:r w:rsidRPr="00497D74">
      <w:rPr>
        <w:rFonts w:ascii="Times New Roman" w:hAnsi="Times New Roman" w:cs="Times New Roman"/>
        <w:i/>
        <w:iCs/>
        <w:color w:val="000000"/>
      </w:rPr>
      <w:t xml:space="preserve"> Issue </w:t>
    </w:r>
    <w:r>
      <w:rPr>
        <w:rFonts w:ascii="Times New Roman" w:hAnsi="Times New Roman" w:cs="Times New Roman"/>
        <w:i/>
        <w:iCs/>
        <w:color w:val="000000"/>
      </w:rPr>
      <w:t xml:space="preserve">1 </w:t>
    </w:r>
    <w:r w:rsidRPr="00497D74">
      <w:rPr>
        <w:rFonts w:ascii="Times New Roman" w:hAnsi="Times New Roman" w:cs="Times New Roman"/>
        <w:i/>
        <w:iCs/>
        <w:color w:val="000000"/>
      </w:rPr>
      <w:t>ISSN: 2774-5449</w:t>
    </w:r>
    <w:r>
      <w:rPr>
        <w:color w:val="000000"/>
      </w:rPr>
      <w:tab/>
      <w:t xml:space="preserve">Page І </w:t>
    </w:r>
    <w:r>
      <w:rPr>
        <w:b/>
        <w:bCs/>
        <w:color w:val="000000"/>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A5CFE" w14:textId="15E78A3D" w:rsidR="00554272" w:rsidRPr="00554272" w:rsidRDefault="00554272" w:rsidP="00554272">
    <w:pPr>
      <w:pBdr>
        <w:top w:val="nil"/>
        <w:left w:val="nil"/>
        <w:bottom w:val="single" w:sz="4" w:space="1" w:color="000000"/>
        <w:right w:val="nil"/>
        <w:between w:val="nil"/>
      </w:pBdr>
      <w:tabs>
        <w:tab w:val="right" w:pos="10092"/>
      </w:tabs>
      <w:spacing w:after="0" w:line="240" w:lineRule="auto"/>
      <w:ind w:left="0" w:hanging="2"/>
      <w:rPr>
        <w:rFonts w:ascii="Times New Roman" w:hAnsi="Times New Roman" w:cs="Times New Roman"/>
        <w:i/>
        <w:iCs/>
        <w:color w:val="000000"/>
      </w:rPr>
    </w:pPr>
    <w:r w:rsidRPr="00497D74">
      <w:rPr>
        <w:rFonts w:ascii="Times New Roman" w:hAnsi="Times New Roman" w:cs="Times New Roman"/>
        <w:i/>
        <w:iCs/>
        <w:color w:val="000000"/>
      </w:rPr>
      <w:t xml:space="preserve">Journal of Marine-Earth Science Technology, Volume </w:t>
    </w:r>
    <w:r>
      <w:rPr>
        <w:rFonts w:ascii="Times New Roman" w:hAnsi="Times New Roman" w:cs="Times New Roman"/>
        <w:i/>
        <w:iCs/>
        <w:color w:val="000000"/>
      </w:rPr>
      <w:t>6</w:t>
    </w:r>
    <w:r w:rsidRPr="00497D74">
      <w:rPr>
        <w:rFonts w:ascii="Times New Roman" w:hAnsi="Times New Roman" w:cs="Times New Roman"/>
        <w:i/>
        <w:iCs/>
        <w:color w:val="000000"/>
      </w:rPr>
      <w:t xml:space="preserve"> Issue </w:t>
    </w:r>
    <w:r>
      <w:rPr>
        <w:rFonts w:ascii="Times New Roman" w:hAnsi="Times New Roman" w:cs="Times New Roman"/>
        <w:i/>
        <w:iCs/>
        <w:color w:val="000000"/>
      </w:rPr>
      <w:t xml:space="preserve">1 </w:t>
    </w:r>
    <w:r w:rsidRPr="00497D74">
      <w:rPr>
        <w:rFonts w:ascii="Times New Roman" w:hAnsi="Times New Roman" w:cs="Times New Roman"/>
        <w:i/>
        <w:iCs/>
        <w:color w:val="000000"/>
      </w:rPr>
      <w:t>ISSN: 2774-5449</w:t>
    </w:r>
    <w:r>
      <w:rPr>
        <w:color w:val="000000"/>
      </w:rPr>
      <w:tab/>
      <w:t xml:space="preserve">Page І </w:t>
    </w:r>
    <w:r>
      <w:rPr>
        <w:b/>
        <w:bCs/>
        <w:color w:val="00000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D900A" w14:textId="77777777" w:rsidR="000420EB" w:rsidRDefault="000420EB">
      <w:pPr>
        <w:spacing w:after="0" w:line="240" w:lineRule="auto"/>
        <w:ind w:left="0" w:hanging="2"/>
      </w:pPr>
      <w:r>
        <w:separator/>
      </w:r>
    </w:p>
  </w:footnote>
  <w:footnote w:type="continuationSeparator" w:id="0">
    <w:p w14:paraId="5B46AC8B" w14:textId="77777777" w:rsidR="000420EB" w:rsidRDefault="000420E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E058" w14:textId="77777777" w:rsidR="0071768A" w:rsidRDefault="0071768A">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3B654" w14:textId="77777777" w:rsidR="0071768A" w:rsidRDefault="0071768A">
    <w:pPr>
      <w:pBdr>
        <w:top w:val="nil"/>
        <w:left w:val="nil"/>
        <w:bottom w:val="nil"/>
        <w:right w:val="nil"/>
        <w:between w:val="nil"/>
      </w:pBdr>
      <w:spacing w:after="0" w:line="240" w:lineRule="auto"/>
      <w:ind w:left="0" w:hanging="2"/>
      <w:rPr>
        <w:color w:val="000000"/>
      </w:rPr>
    </w:pPr>
  </w:p>
  <w:p w14:paraId="1DA67CD3" w14:textId="77777777" w:rsidR="0071768A" w:rsidRDefault="0071768A">
    <w:pPr>
      <w:pBdr>
        <w:top w:val="nil"/>
        <w:left w:val="nil"/>
        <w:bottom w:val="nil"/>
        <w:right w:val="nil"/>
        <w:between w:val="nil"/>
      </w:pBdr>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03AFD" w14:textId="77777777" w:rsidR="0071768A" w:rsidRDefault="0071768A">
    <w:pPr>
      <w:pBdr>
        <w:top w:val="nil"/>
        <w:left w:val="nil"/>
        <w:bottom w:val="nil"/>
        <w:right w:val="nil"/>
        <w:between w:val="nil"/>
      </w:pBdr>
      <w:spacing w:after="0" w:line="240" w:lineRule="auto"/>
      <w:ind w:left="0"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CB3B9" w14:textId="781DFB27" w:rsidR="0071768A" w:rsidRPr="00F57586" w:rsidRDefault="00F57586" w:rsidP="00F57586">
    <w:pPr>
      <w:pStyle w:val="Header"/>
      <w:ind w:left="0" w:hanging="2"/>
    </w:pPr>
    <w:r w:rsidRPr="00F57586">
      <w:rPr>
        <w:rFonts w:ascii="Times New Roman" w:hAnsi="Times New Roman" w:cs="Times New Roman"/>
        <w:i/>
        <w:color w:val="000000"/>
      </w:rPr>
      <w:t>M</w:t>
    </w:r>
    <w:r>
      <w:rPr>
        <w:rFonts w:ascii="Times New Roman" w:hAnsi="Times New Roman" w:cs="Times New Roman"/>
        <w:i/>
        <w:color w:val="000000"/>
      </w:rPr>
      <w:t>.</w:t>
    </w:r>
    <w:r w:rsidRPr="00F57586">
      <w:rPr>
        <w:rFonts w:ascii="Times New Roman" w:hAnsi="Times New Roman" w:cs="Times New Roman"/>
        <w:i/>
        <w:color w:val="000000"/>
      </w:rPr>
      <w:t>D</w:t>
    </w:r>
    <w:r>
      <w:rPr>
        <w:rFonts w:ascii="Times New Roman" w:hAnsi="Times New Roman" w:cs="Times New Roman"/>
        <w:i/>
        <w:color w:val="000000"/>
      </w:rPr>
      <w:t>.</w:t>
    </w:r>
    <w:r w:rsidRPr="00F57586">
      <w:rPr>
        <w:rFonts w:ascii="Times New Roman" w:hAnsi="Times New Roman" w:cs="Times New Roman"/>
        <w:i/>
        <w:color w:val="000000"/>
      </w:rPr>
      <w:t>N</w:t>
    </w:r>
    <w:r>
      <w:rPr>
        <w:rFonts w:ascii="Times New Roman" w:hAnsi="Times New Roman" w:cs="Times New Roman"/>
        <w:i/>
        <w:color w:val="000000"/>
      </w:rPr>
      <w:t xml:space="preserve">. </w:t>
    </w:r>
    <w:r w:rsidRPr="00F57586">
      <w:rPr>
        <w:rFonts w:ascii="Times New Roman" w:hAnsi="Times New Roman" w:cs="Times New Roman"/>
        <w:i/>
        <w:color w:val="000000"/>
      </w:rPr>
      <w:t>Syamsuddin</w:t>
    </w:r>
    <w:r>
      <w:rPr>
        <w:rFonts w:ascii="Times New Roman" w:hAnsi="Times New Roman" w:cs="Times New Roman"/>
        <w:i/>
        <w:color w:val="000000"/>
      </w:rPr>
      <w:t>,</w:t>
    </w:r>
    <w:r w:rsidRPr="006446E6">
      <w:rPr>
        <w:rFonts w:ascii="Times New Roman" w:hAnsi="Times New Roman" w:cs="Times New Roman"/>
        <w:i/>
        <w:color w:val="000000"/>
      </w:rPr>
      <w:t xml:space="preserve"> et al.</w:t>
    </w:r>
    <w:r>
      <w:rPr>
        <w:rFonts w:ascii="Times New Roman" w:hAnsi="Times New Roman" w:cs="Times New Roman"/>
        <w:i/>
        <w:color w:val="000000"/>
      </w:rPr>
      <w:t xml:space="preserve">, </w:t>
    </w:r>
    <w:r w:rsidRPr="00497D74">
      <w:rPr>
        <w:rFonts w:ascii="Times New Roman" w:hAnsi="Times New Roman" w:cs="Times New Roman"/>
        <w:i/>
        <w:iCs/>
        <w:color w:val="000000"/>
      </w:rPr>
      <w:t>JMEST 202</w:t>
    </w:r>
    <w:r>
      <w:rPr>
        <w:rFonts w:ascii="Times New Roman" w:hAnsi="Times New Roman" w:cs="Times New Roman"/>
        <w:i/>
        <w:iCs/>
        <w:color w:val="000000"/>
      </w:rPr>
      <w:t>5</w:t>
    </w:r>
    <w:r w:rsidRPr="00497D74">
      <w:rPr>
        <w:rFonts w:ascii="Times New Roman" w:hAnsi="Times New Roman" w:cs="Times New Roman"/>
        <w:i/>
        <w:iCs/>
        <w:color w:val="000000"/>
      </w:rPr>
      <w:t>;</w:t>
    </w:r>
    <w:r>
      <w:rPr>
        <w:rFonts w:ascii="Times New Roman" w:hAnsi="Times New Roman" w:cs="Times New Roman"/>
        <w:i/>
        <w:iCs/>
        <w:color w:val="000000"/>
      </w:rPr>
      <w:t>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08D0" w14:textId="1D9D5C6D" w:rsidR="00554272" w:rsidRPr="00554272" w:rsidRDefault="00554272" w:rsidP="00554272">
    <w:pPr>
      <w:pStyle w:val="Header"/>
      <w:ind w:left="0" w:hanging="2"/>
    </w:pPr>
    <w:r w:rsidRPr="00F57586">
      <w:rPr>
        <w:rFonts w:ascii="Times New Roman" w:hAnsi="Times New Roman" w:cs="Times New Roman"/>
        <w:i/>
        <w:color w:val="000000"/>
      </w:rPr>
      <w:t>M</w:t>
    </w:r>
    <w:r>
      <w:rPr>
        <w:rFonts w:ascii="Times New Roman" w:hAnsi="Times New Roman" w:cs="Times New Roman"/>
        <w:i/>
        <w:color w:val="000000"/>
      </w:rPr>
      <w:t>.</w:t>
    </w:r>
    <w:r w:rsidRPr="00F57586">
      <w:rPr>
        <w:rFonts w:ascii="Times New Roman" w:hAnsi="Times New Roman" w:cs="Times New Roman"/>
        <w:i/>
        <w:color w:val="000000"/>
      </w:rPr>
      <w:t>D</w:t>
    </w:r>
    <w:r>
      <w:rPr>
        <w:rFonts w:ascii="Times New Roman" w:hAnsi="Times New Roman" w:cs="Times New Roman"/>
        <w:i/>
        <w:color w:val="000000"/>
      </w:rPr>
      <w:t>.</w:t>
    </w:r>
    <w:r w:rsidRPr="00F57586">
      <w:rPr>
        <w:rFonts w:ascii="Times New Roman" w:hAnsi="Times New Roman" w:cs="Times New Roman"/>
        <w:i/>
        <w:color w:val="000000"/>
      </w:rPr>
      <w:t>N</w:t>
    </w:r>
    <w:r>
      <w:rPr>
        <w:rFonts w:ascii="Times New Roman" w:hAnsi="Times New Roman" w:cs="Times New Roman"/>
        <w:i/>
        <w:color w:val="000000"/>
      </w:rPr>
      <w:t xml:space="preserve">. </w:t>
    </w:r>
    <w:r w:rsidRPr="00F57586">
      <w:rPr>
        <w:rFonts w:ascii="Times New Roman" w:hAnsi="Times New Roman" w:cs="Times New Roman"/>
        <w:i/>
        <w:color w:val="000000"/>
      </w:rPr>
      <w:t>Syamsuddin</w:t>
    </w:r>
    <w:r>
      <w:rPr>
        <w:rFonts w:ascii="Times New Roman" w:hAnsi="Times New Roman" w:cs="Times New Roman"/>
        <w:i/>
        <w:color w:val="000000"/>
      </w:rPr>
      <w:t>,</w:t>
    </w:r>
    <w:r w:rsidRPr="006446E6">
      <w:rPr>
        <w:rFonts w:ascii="Times New Roman" w:hAnsi="Times New Roman" w:cs="Times New Roman"/>
        <w:i/>
        <w:color w:val="000000"/>
      </w:rPr>
      <w:t xml:space="preserve"> et al.</w:t>
    </w:r>
    <w:r>
      <w:rPr>
        <w:rFonts w:ascii="Times New Roman" w:hAnsi="Times New Roman" w:cs="Times New Roman"/>
        <w:i/>
        <w:color w:val="000000"/>
      </w:rPr>
      <w:t xml:space="preserve">, </w:t>
    </w:r>
    <w:r w:rsidRPr="00497D74">
      <w:rPr>
        <w:rFonts w:ascii="Times New Roman" w:hAnsi="Times New Roman" w:cs="Times New Roman"/>
        <w:i/>
        <w:iCs/>
        <w:color w:val="000000"/>
      </w:rPr>
      <w:t>JMEST 202</w:t>
    </w:r>
    <w:r>
      <w:rPr>
        <w:rFonts w:ascii="Times New Roman" w:hAnsi="Times New Roman" w:cs="Times New Roman"/>
        <w:i/>
        <w:iCs/>
        <w:color w:val="000000"/>
      </w:rPr>
      <w:t>5</w:t>
    </w:r>
    <w:r w:rsidRPr="00497D74">
      <w:rPr>
        <w:rFonts w:ascii="Times New Roman" w:hAnsi="Times New Roman" w:cs="Times New Roman"/>
        <w:i/>
        <w:iCs/>
        <w:color w:val="000000"/>
      </w:rPr>
      <w:t>;</w:t>
    </w:r>
    <w:r>
      <w:rPr>
        <w:rFonts w:ascii="Times New Roman" w:hAnsi="Times New Roman" w:cs="Times New Roman"/>
        <w:i/>
        <w:iCs/>
        <w:color w:val="00000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D58A2"/>
    <w:multiLevelType w:val="multilevel"/>
    <w:tmpl w:val="B29820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8D0C9D"/>
    <w:multiLevelType w:val="hybridMultilevel"/>
    <w:tmpl w:val="2ECA5C0E"/>
    <w:lvl w:ilvl="0" w:tplc="3809000F">
      <w:start w:val="1"/>
      <w:numFmt w:val="decimal"/>
      <w:lvlText w:val="%1."/>
      <w:lvlJc w:val="left"/>
      <w:pPr>
        <w:ind w:left="718" w:hanging="360"/>
      </w:p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2" w15:restartNumberingAfterBreak="0">
    <w:nsid w:val="2EFB12E1"/>
    <w:multiLevelType w:val="hybridMultilevel"/>
    <w:tmpl w:val="E63045E0"/>
    <w:lvl w:ilvl="0" w:tplc="C97E7A84">
      <w:start w:val="3"/>
      <w:numFmt w:val="bullet"/>
      <w:lvlText w:val="•"/>
      <w:lvlJc w:val="left"/>
      <w:pPr>
        <w:ind w:left="717" w:hanging="720"/>
      </w:pPr>
      <w:rPr>
        <w:rFonts w:ascii="Calibri" w:eastAsia="Calibri" w:hAnsi="Calibri" w:cs="Calibri" w:hint="default"/>
      </w:rPr>
    </w:lvl>
    <w:lvl w:ilvl="1" w:tplc="38090003" w:tentative="1">
      <w:start w:val="1"/>
      <w:numFmt w:val="bullet"/>
      <w:lvlText w:val="o"/>
      <w:lvlJc w:val="left"/>
      <w:pPr>
        <w:ind w:left="1438" w:hanging="360"/>
      </w:pPr>
      <w:rPr>
        <w:rFonts w:ascii="Courier New" w:hAnsi="Courier New" w:cs="Courier New" w:hint="default"/>
      </w:rPr>
    </w:lvl>
    <w:lvl w:ilvl="2" w:tplc="38090005" w:tentative="1">
      <w:start w:val="1"/>
      <w:numFmt w:val="bullet"/>
      <w:lvlText w:val=""/>
      <w:lvlJc w:val="left"/>
      <w:pPr>
        <w:ind w:left="2158" w:hanging="360"/>
      </w:pPr>
      <w:rPr>
        <w:rFonts w:ascii="Wingdings" w:hAnsi="Wingdings" w:hint="default"/>
      </w:rPr>
    </w:lvl>
    <w:lvl w:ilvl="3" w:tplc="38090001" w:tentative="1">
      <w:start w:val="1"/>
      <w:numFmt w:val="bullet"/>
      <w:lvlText w:val=""/>
      <w:lvlJc w:val="left"/>
      <w:pPr>
        <w:ind w:left="2878" w:hanging="360"/>
      </w:pPr>
      <w:rPr>
        <w:rFonts w:ascii="Symbol" w:hAnsi="Symbol" w:hint="default"/>
      </w:rPr>
    </w:lvl>
    <w:lvl w:ilvl="4" w:tplc="38090003" w:tentative="1">
      <w:start w:val="1"/>
      <w:numFmt w:val="bullet"/>
      <w:lvlText w:val="o"/>
      <w:lvlJc w:val="left"/>
      <w:pPr>
        <w:ind w:left="3598" w:hanging="360"/>
      </w:pPr>
      <w:rPr>
        <w:rFonts w:ascii="Courier New" w:hAnsi="Courier New" w:cs="Courier New" w:hint="default"/>
      </w:rPr>
    </w:lvl>
    <w:lvl w:ilvl="5" w:tplc="38090005" w:tentative="1">
      <w:start w:val="1"/>
      <w:numFmt w:val="bullet"/>
      <w:lvlText w:val=""/>
      <w:lvlJc w:val="left"/>
      <w:pPr>
        <w:ind w:left="4318" w:hanging="360"/>
      </w:pPr>
      <w:rPr>
        <w:rFonts w:ascii="Wingdings" w:hAnsi="Wingdings" w:hint="default"/>
      </w:rPr>
    </w:lvl>
    <w:lvl w:ilvl="6" w:tplc="38090001" w:tentative="1">
      <w:start w:val="1"/>
      <w:numFmt w:val="bullet"/>
      <w:lvlText w:val=""/>
      <w:lvlJc w:val="left"/>
      <w:pPr>
        <w:ind w:left="5038" w:hanging="360"/>
      </w:pPr>
      <w:rPr>
        <w:rFonts w:ascii="Symbol" w:hAnsi="Symbol" w:hint="default"/>
      </w:rPr>
    </w:lvl>
    <w:lvl w:ilvl="7" w:tplc="38090003" w:tentative="1">
      <w:start w:val="1"/>
      <w:numFmt w:val="bullet"/>
      <w:lvlText w:val="o"/>
      <w:lvlJc w:val="left"/>
      <w:pPr>
        <w:ind w:left="5758" w:hanging="360"/>
      </w:pPr>
      <w:rPr>
        <w:rFonts w:ascii="Courier New" w:hAnsi="Courier New" w:cs="Courier New" w:hint="default"/>
      </w:rPr>
    </w:lvl>
    <w:lvl w:ilvl="8" w:tplc="38090005" w:tentative="1">
      <w:start w:val="1"/>
      <w:numFmt w:val="bullet"/>
      <w:lvlText w:val=""/>
      <w:lvlJc w:val="left"/>
      <w:pPr>
        <w:ind w:left="6478" w:hanging="360"/>
      </w:pPr>
      <w:rPr>
        <w:rFonts w:ascii="Wingdings" w:hAnsi="Wingdings" w:hint="default"/>
      </w:rPr>
    </w:lvl>
  </w:abstractNum>
  <w:abstractNum w:abstractNumId="3" w15:restartNumberingAfterBreak="0">
    <w:nsid w:val="4B164D1E"/>
    <w:multiLevelType w:val="hybridMultilevel"/>
    <w:tmpl w:val="87229A32"/>
    <w:lvl w:ilvl="0" w:tplc="C97E7A84">
      <w:start w:val="3"/>
      <w:numFmt w:val="bullet"/>
      <w:lvlText w:val="•"/>
      <w:lvlJc w:val="left"/>
      <w:pPr>
        <w:ind w:left="719" w:hanging="720"/>
      </w:pPr>
      <w:rPr>
        <w:rFonts w:ascii="Calibri" w:eastAsia="Calibri" w:hAnsi="Calibri" w:cs="Calibri" w:hint="default"/>
      </w:rPr>
    </w:lvl>
    <w:lvl w:ilvl="1" w:tplc="38090003" w:tentative="1">
      <w:start w:val="1"/>
      <w:numFmt w:val="bullet"/>
      <w:lvlText w:val="o"/>
      <w:lvlJc w:val="left"/>
      <w:pPr>
        <w:ind w:left="1079" w:hanging="360"/>
      </w:pPr>
      <w:rPr>
        <w:rFonts w:ascii="Courier New" w:hAnsi="Courier New" w:cs="Courier New" w:hint="default"/>
      </w:rPr>
    </w:lvl>
    <w:lvl w:ilvl="2" w:tplc="38090005" w:tentative="1">
      <w:start w:val="1"/>
      <w:numFmt w:val="bullet"/>
      <w:lvlText w:val=""/>
      <w:lvlJc w:val="left"/>
      <w:pPr>
        <w:ind w:left="1799" w:hanging="360"/>
      </w:pPr>
      <w:rPr>
        <w:rFonts w:ascii="Wingdings" w:hAnsi="Wingdings" w:hint="default"/>
      </w:rPr>
    </w:lvl>
    <w:lvl w:ilvl="3" w:tplc="38090001" w:tentative="1">
      <w:start w:val="1"/>
      <w:numFmt w:val="bullet"/>
      <w:lvlText w:val=""/>
      <w:lvlJc w:val="left"/>
      <w:pPr>
        <w:ind w:left="2519" w:hanging="360"/>
      </w:pPr>
      <w:rPr>
        <w:rFonts w:ascii="Symbol" w:hAnsi="Symbol" w:hint="default"/>
      </w:rPr>
    </w:lvl>
    <w:lvl w:ilvl="4" w:tplc="38090003" w:tentative="1">
      <w:start w:val="1"/>
      <w:numFmt w:val="bullet"/>
      <w:lvlText w:val="o"/>
      <w:lvlJc w:val="left"/>
      <w:pPr>
        <w:ind w:left="3239" w:hanging="360"/>
      </w:pPr>
      <w:rPr>
        <w:rFonts w:ascii="Courier New" w:hAnsi="Courier New" w:cs="Courier New" w:hint="default"/>
      </w:rPr>
    </w:lvl>
    <w:lvl w:ilvl="5" w:tplc="38090005" w:tentative="1">
      <w:start w:val="1"/>
      <w:numFmt w:val="bullet"/>
      <w:lvlText w:val=""/>
      <w:lvlJc w:val="left"/>
      <w:pPr>
        <w:ind w:left="3959" w:hanging="360"/>
      </w:pPr>
      <w:rPr>
        <w:rFonts w:ascii="Wingdings" w:hAnsi="Wingdings" w:hint="default"/>
      </w:rPr>
    </w:lvl>
    <w:lvl w:ilvl="6" w:tplc="38090001" w:tentative="1">
      <w:start w:val="1"/>
      <w:numFmt w:val="bullet"/>
      <w:lvlText w:val=""/>
      <w:lvlJc w:val="left"/>
      <w:pPr>
        <w:ind w:left="4679" w:hanging="360"/>
      </w:pPr>
      <w:rPr>
        <w:rFonts w:ascii="Symbol" w:hAnsi="Symbol" w:hint="default"/>
      </w:rPr>
    </w:lvl>
    <w:lvl w:ilvl="7" w:tplc="38090003" w:tentative="1">
      <w:start w:val="1"/>
      <w:numFmt w:val="bullet"/>
      <w:lvlText w:val="o"/>
      <w:lvlJc w:val="left"/>
      <w:pPr>
        <w:ind w:left="5399" w:hanging="360"/>
      </w:pPr>
      <w:rPr>
        <w:rFonts w:ascii="Courier New" w:hAnsi="Courier New" w:cs="Courier New" w:hint="default"/>
      </w:rPr>
    </w:lvl>
    <w:lvl w:ilvl="8" w:tplc="38090005" w:tentative="1">
      <w:start w:val="1"/>
      <w:numFmt w:val="bullet"/>
      <w:lvlText w:val=""/>
      <w:lvlJc w:val="left"/>
      <w:pPr>
        <w:ind w:left="6119" w:hanging="360"/>
      </w:pPr>
      <w:rPr>
        <w:rFonts w:ascii="Wingdings" w:hAnsi="Wingdings" w:hint="default"/>
      </w:rPr>
    </w:lvl>
  </w:abstractNum>
  <w:abstractNum w:abstractNumId="4" w15:restartNumberingAfterBreak="0">
    <w:nsid w:val="4B245FE6"/>
    <w:multiLevelType w:val="multilevel"/>
    <w:tmpl w:val="A014974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59CE72D0"/>
    <w:multiLevelType w:val="hybridMultilevel"/>
    <w:tmpl w:val="BD90F46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71E821F8"/>
    <w:multiLevelType w:val="hybridMultilevel"/>
    <w:tmpl w:val="A9EC6BDE"/>
    <w:lvl w:ilvl="0" w:tplc="C97E7A84">
      <w:start w:val="3"/>
      <w:numFmt w:val="bullet"/>
      <w:lvlText w:val="•"/>
      <w:lvlJc w:val="left"/>
      <w:pPr>
        <w:ind w:left="717" w:hanging="720"/>
      </w:pPr>
      <w:rPr>
        <w:rFonts w:ascii="Calibri" w:eastAsia="Calibri" w:hAnsi="Calibri" w:cs="Calibri" w:hint="default"/>
      </w:rPr>
    </w:lvl>
    <w:lvl w:ilvl="1" w:tplc="38090003" w:tentative="1">
      <w:start w:val="1"/>
      <w:numFmt w:val="bullet"/>
      <w:lvlText w:val="o"/>
      <w:lvlJc w:val="left"/>
      <w:pPr>
        <w:ind w:left="1438" w:hanging="360"/>
      </w:pPr>
      <w:rPr>
        <w:rFonts w:ascii="Courier New" w:hAnsi="Courier New" w:cs="Courier New" w:hint="default"/>
      </w:rPr>
    </w:lvl>
    <w:lvl w:ilvl="2" w:tplc="38090005" w:tentative="1">
      <w:start w:val="1"/>
      <w:numFmt w:val="bullet"/>
      <w:lvlText w:val=""/>
      <w:lvlJc w:val="left"/>
      <w:pPr>
        <w:ind w:left="2158" w:hanging="360"/>
      </w:pPr>
      <w:rPr>
        <w:rFonts w:ascii="Wingdings" w:hAnsi="Wingdings" w:hint="default"/>
      </w:rPr>
    </w:lvl>
    <w:lvl w:ilvl="3" w:tplc="38090001" w:tentative="1">
      <w:start w:val="1"/>
      <w:numFmt w:val="bullet"/>
      <w:lvlText w:val=""/>
      <w:lvlJc w:val="left"/>
      <w:pPr>
        <w:ind w:left="2878" w:hanging="360"/>
      </w:pPr>
      <w:rPr>
        <w:rFonts w:ascii="Symbol" w:hAnsi="Symbol" w:hint="default"/>
      </w:rPr>
    </w:lvl>
    <w:lvl w:ilvl="4" w:tplc="38090003" w:tentative="1">
      <w:start w:val="1"/>
      <w:numFmt w:val="bullet"/>
      <w:lvlText w:val="o"/>
      <w:lvlJc w:val="left"/>
      <w:pPr>
        <w:ind w:left="3598" w:hanging="360"/>
      </w:pPr>
      <w:rPr>
        <w:rFonts w:ascii="Courier New" w:hAnsi="Courier New" w:cs="Courier New" w:hint="default"/>
      </w:rPr>
    </w:lvl>
    <w:lvl w:ilvl="5" w:tplc="38090005" w:tentative="1">
      <w:start w:val="1"/>
      <w:numFmt w:val="bullet"/>
      <w:lvlText w:val=""/>
      <w:lvlJc w:val="left"/>
      <w:pPr>
        <w:ind w:left="4318" w:hanging="360"/>
      </w:pPr>
      <w:rPr>
        <w:rFonts w:ascii="Wingdings" w:hAnsi="Wingdings" w:hint="default"/>
      </w:rPr>
    </w:lvl>
    <w:lvl w:ilvl="6" w:tplc="38090001" w:tentative="1">
      <w:start w:val="1"/>
      <w:numFmt w:val="bullet"/>
      <w:lvlText w:val=""/>
      <w:lvlJc w:val="left"/>
      <w:pPr>
        <w:ind w:left="5038" w:hanging="360"/>
      </w:pPr>
      <w:rPr>
        <w:rFonts w:ascii="Symbol" w:hAnsi="Symbol" w:hint="default"/>
      </w:rPr>
    </w:lvl>
    <w:lvl w:ilvl="7" w:tplc="38090003" w:tentative="1">
      <w:start w:val="1"/>
      <w:numFmt w:val="bullet"/>
      <w:lvlText w:val="o"/>
      <w:lvlJc w:val="left"/>
      <w:pPr>
        <w:ind w:left="5758" w:hanging="360"/>
      </w:pPr>
      <w:rPr>
        <w:rFonts w:ascii="Courier New" w:hAnsi="Courier New" w:cs="Courier New" w:hint="default"/>
      </w:rPr>
    </w:lvl>
    <w:lvl w:ilvl="8" w:tplc="38090005" w:tentative="1">
      <w:start w:val="1"/>
      <w:numFmt w:val="bullet"/>
      <w:lvlText w:val=""/>
      <w:lvlJc w:val="left"/>
      <w:pPr>
        <w:ind w:left="6478" w:hanging="360"/>
      </w:pPr>
      <w:rPr>
        <w:rFonts w:ascii="Wingdings" w:hAnsi="Wingdings" w:hint="default"/>
      </w:rPr>
    </w:lvl>
  </w:abstractNum>
  <w:abstractNum w:abstractNumId="7" w15:restartNumberingAfterBreak="0">
    <w:nsid w:val="72016466"/>
    <w:multiLevelType w:val="hybridMultilevel"/>
    <w:tmpl w:val="23C82E14"/>
    <w:lvl w:ilvl="0" w:tplc="6828337A">
      <w:start w:val="1"/>
      <w:numFmt w:val="decimal"/>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8" w15:restartNumberingAfterBreak="0">
    <w:nsid w:val="73FF5FB3"/>
    <w:multiLevelType w:val="hybridMultilevel"/>
    <w:tmpl w:val="4906E8A2"/>
    <w:lvl w:ilvl="0" w:tplc="A98AB7B2">
      <w:start w:val="1"/>
      <w:numFmt w:val="decimal"/>
      <w:lvlText w:val="[%1]"/>
      <w:lvlJc w:val="left"/>
      <w:pPr>
        <w:ind w:left="718" w:hanging="360"/>
      </w:pPr>
      <w:rPr>
        <w:rFonts w:hint="default"/>
      </w:r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num w:numId="1" w16cid:durableId="1170026061">
    <w:abstractNumId w:val="0"/>
  </w:num>
  <w:num w:numId="2" w16cid:durableId="1803376312">
    <w:abstractNumId w:val="4"/>
  </w:num>
  <w:num w:numId="3" w16cid:durableId="1922831029">
    <w:abstractNumId w:val="1"/>
  </w:num>
  <w:num w:numId="4" w16cid:durableId="661733654">
    <w:abstractNumId w:val="7"/>
  </w:num>
  <w:num w:numId="5" w16cid:durableId="1880701505">
    <w:abstractNumId w:val="5"/>
  </w:num>
  <w:num w:numId="6" w16cid:durableId="191039708">
    <w:abstractNumId w:val="3"/>
  </w:num>
  <w:num w:numId="7" w16cid:durableId="1911577510">
    <w:abstractNumId w:val="2"/>
  </w:num>
  <w:num w:numId="8" w16cid:durableId="1762019097">
    <w:abstractNumId w:val="6"/>
  </w:num>
  <w:num w:numId="9" w16cid:durableId="2382549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68A"/>
    <w:rsid w:val="000420EB"/>
    <w:rsid w:val="000958D5"/>
    <w:rsid w:val="0017077A"/>
    <w:rsid w:val="00182D33"/>
    <w:rsid w:val="001B3300"/>
    <w:rsid w:val="002230D8"/>
    <w:rsid w:val="00235FC9"/>
    <w:rsid w:val="002623D5"/>
    <w:rsid w:val="0029648A"/>
    <w:rsid w:val="00362281"/>
    <w:rsid w:val="00465C97"/>
    <w:rsid w:val="004D10F3"/>
    <w:rsid w:val="00554272"/>
    <w:rsid w:val="00573D85"/>
    <w:rsid w:val="00586D16"/>
    <w:rsid w:val="005A46CB"/>
    <w:rsid w:val="005E02F3"/>
    <w:rsid w:val="006115A0"/>
    <w:rsid w:val="00651C21"/>
    <w:rsid w:val="00707E99"/>
    <w:rsid w:val="007114CB"/>
    <w:rsid w:val="0071768A"/>
    <w:rsid w:val="00790A7B"/>
    <w:rsid w:val="007E3A80"/>
    <w:rsid w:val="00864A88"/>
    <w:rsid w:val="008906E8"/>
    <w:rsid w:val="008D70B7"/>
    <w:rsid w:val="009370DE"/>
    <w:rsid w:val="00946A3B"/>
    <w:rsid w:val="00A87EE8"/>
    <w:rsid w:val="00AC0569"/>
    <w:rsid w:val="00AC74F3"/>
    <w:rsid w:val="00B349C9"/>
    <w:rsid w:val="00C1360B"/>
    <w:rsid w:val="00C2581A"/>
    <w:rsid w:val="00D00D55"/>
    <w:rsid w:val="00D458C2"/>
    <w:rsid w:val="00DC0A70"/>
    <w:rsid w:val="00E02382"/>
    <w:rsid w:val="00EE7C01"/>
    <w:rsid w:val="00F251DD"/>
    <w:rsid w:val="00F57586"/>
    <w:rsid w:val="00F65AF5"/>
    <w:rsid w:val="00F82674"/>
    <w:rsid w:val="00F9309D"/>
    <w:rsid w:val="00FE2496"/>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6CA83"/>
  <w15:docId w15:val="{E05CD4B7-28B0-43FD-A727-0C863700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ID"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272"/>
    <w:pPr>
      <w:suppressAutoHyphens/>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keepLines/>
      <w:numPr>
        <w:numId w:val="2"/>
      </w:numPr>
      <w:spacing w:after="0" w:line="360" w:lineRule="auto"/>
      <w:ind w:left="-1" w:hanging="1"/>
    </w:pPr>
    <w:rPr>
      <w:rFonts w:eastAsia="Times New Roman" w:cs="Times New Roman"/>
      <w:b/>
      <w:sz w:val="24"/>
      <w:szCs w:val="32"/>
      <w:lang w:val="en-US"/>
    </w:rPr>
  </w:style>
  <w:style w:type="paragraph" w:styleId="Heading2">
    <w:name w:val="heading 2"/>
    <w:basedOn w:val="Normal"/>
    <w:next w:val="Normal"/>
    <w:uiPriority w:val="9"/>
    <w:semiHidden/>
    <w:unhideWhenUsed/>
    <w:qFormat/>
    <w:pPr>
      <w:keepNext/>
      <w:keepLines/>
      <w:numPr>
        <w:ilvl w:val="1"/>
        <w:numId w:val="2"/>
      </w:numPr>
      <w:spacing w:after="0" w:line="360" w:lineRule="auto"/>
      <w:ind w:left="-1" w:hanging="1"/>
      <w:outlineLvl w:val="1"/>
    </w:pPr>
    <w:rPr>
      <w:rFonts w:eastAsia="Times New Roman" w:cs="Times New Roman"/>
      <w:sz w:val="24"/>
      <w:szCs w:val="26"/>
      <w:lang w:val="en-US"/>
    </w:rPr>
  </w:style>
  <w:style w:type="paragraph" w:styleId="Heading3">
    <w:name w:val="heading 3"/>
    <w:basedOn w:val="Normal"/>
    <w:next w:val="Normal"/>
    <w:uiPriority w:val="9"/>
    <w:semiHidden/>
    <w:unhideWhenUsed/>
    <w:qFormat/>
    <w:pPr>
      <w:keepNext/>
      <w:keepLines/>
      <w:numPr>
        <w:ilvl w:val="2"/>
        <w:numId w:val="2"/>
      </w:numPr>
      <w:spacing w:before="40" w:after="0"/>
      <w:ind w:left="-1" w:hanging="1"/>
      <w:outlineLvl w:val="2"/>
    </w:pPr>
    <w:rPr>
      <w:rFonts w:ascii="Calibri Light" w:eastAsia="Times New Roman" w:hAnsi="Calibri Light" w:cs="Times New Roman"/>
      <w:color w:val="1F4D78"/>
      <w:sz w:val="24"/>
      <w:szCs w:val="24"/>
      <w:lang w:val="en-US"/>
    </w:rPr>
  </w:style>
  <w:style w:type="paragraph" w:styleId="Heading4">
    <w:name w:val="heading 4"/>
    <w:basedOn w:val="Normal"/>
    <w:next w:val="Normal"/>
    <w:uiPriority w:val="9"/>
    <w:semiHidden/>
    <w:unhideWhenUsed/>
    <w:qFormat/>
    <w:pPr>
      <w:keepNext/>
      <w:keepLines/>
      <w:numPr>
        <w:ilvl w:val="3"/>
        <w:numId w:val="2"/>
      </w:numPr>
      <w:spacing w:before="40" w:after="0"/>
      <w:ind w:left="-1" w:hanging="1"/>
      <w:outlineLvl w:val="3"/>
    </w:pPr>
    <w:rPr>
      <w:rFonts w:ascii="Calibri Light" w:eastAsia="Times New Roman" w:hAnsi="Calibri Light" w:cs="Times New Roman"/>
      <w:i/>
      <w:iCs/>
      <w:color w:val="2E74B5"/>
      <w:lang w:val="en-US"/>
    </w:rPr>
  </w:style>
  <w:style w:type="paragraph" w:styleId="Heading5">
    <w:name w:val="heading 5"/>
    <w:basedOn w:val="Normal"/>
    <w:next w:val="Normal"/>
    <w:uiPriority w:val="9"/>
    <w:semiHidden/>
    <w:unhideWhenUsed/>
    <w:qFormat/>
    <w:pPr>
      <w:keepNext/>
      <w:keepLines/>
      <w:numPr>
        <w:ilvl w:val="4"/>
        <w:numId w:val="2"/>
      </w:numPr>
      <w:spacing w:before="40" w:after="0"/>
      <w:ind w:left="-1" w:hanging="1"/>
      <w:outlineLvl w:val="4"/>
    </w:pPr>
    <w:rPr>
      <w:rFonts w:ascii="Calibri Light" w:eastAsia="Times New Roman" w:hAnsi="Calibri Light" w:cs="Times New Roman"/>
      <w:color w:val="2E74B5"/>
      <w:lang w:val="en-US"/>
    </w:rPr>
  </w:style>
  <w:style w:type="paragraph" w:styleId="Heading6">
    <w:name w:val="heading 6"/>
    <w:basedOn w:val="Normal"/>
    <w:next w:val="Normal"/>
    <w:uiPriority w:val="9"/>
    <w:semiHidden/>
    <w:unhideWhenUsed/>
    <w:qFormat/>
    <w:pPr>
      <w:keepNext/>
      <w:keepLines/>
      <w:numPr>
        <w:ilvl w:val="5"/>
        <w:numId w:val="2"/>
      </w:numPr>
      <w:spacing w:before="40" w:after="0"/>
      <w:ind w:left="-1" w:hanging="1"/>
      <w:outlineLvl w:val="5"/>
    </w:pPr>
    <w:rPr>
      <w:rFonts w:ascii="Calibri Light" w:eastAsia="Times New Roman" w:hAnsi="Calibri Light" w:cs="Times New Roman"/>
      <w:color w:val="1F4D78"/>
      <w:lang w:val="en-US"/>
    </w:rPr>
  </w:style>
  <w:style w:type="paragraph" w:styleId="Heading7">
    <w:name w:val="heading 7"/>
    <w:basedOn w:val="Normal"/>
    <w:next w:val="Normal"/>
    <w:qFormat/>
    <w:pPr>
      <w:keepNext/>
      <w:keepLines/>
      <w:numPr>
        <w:ilvl w:val="6"/>
        <w:numId w:val="2"/>
      </w:numPr>
      <w:spacing w:before="40" w:after="0"/>
      <w:ind w:left="-1" w:hanging="1"/>
      <w:outlineLvl w:val="6"/>
    </w:pPr>
    <w:rPr>
      <w:rFonts w:ascii="Calibri Light" w:eastAsia="Times New Roman" w:hAnsi="Calibri Light" w:cs="Times New Roman"/>
      <w:i/>
      <w:iCs/>
      <w:color w:val="1F4D78"/>
      <w:lang w:val="en-US"/>
    </w:rPr>
  </w:style>
  <w:style w:type="paragraph" w:styleId="Heading8">
    <w:name w:val="heading 8"/>
    <w:basedOn w:val="Normal"/>
    <w:next w:val="Normal"/>
    <w:qFormat/>
    <w:pPr>
      <w:keepNext/>
      <w:keepLines/>
      <w:numPr>
        <w:ilvl w:val="7"/>
        <w:numId w:val="2"/>
      </w:numPr>
      <w:spacing w:before="40" w:after="0"/>
      <w:ind w:left="-1" w:hanging="1"/>
      <w:outlineLvl w:val="7"/>
    </w:pPr>
    <w:rPr>
      <w:rFonts w:ascii="Calibri Light" w:eastAsia="Times New Roman" w:hAnsi="Calibri Light" w:cs="Times New Roman"/>
      <w:color w:val="272727"/>
      <w:sz w:val="21"/>
      <w:szCs w:val="21"/>
      <w:lang w:val="en-US"/>
    </w:rPr>
  </w:style>
  <w:style w:type="paragraph" w:styleId="Heading9">
    <w:name w:val="heading 9"/>
    <w:basedOn w:val="Normal"/>
    <w:next w:val="Normal"/>
    <w:qFormat/>
    <w:pPr>
      <w:keepNext/>
      <w:keepLines/>
      <w:numPr>
        <w:ilvl w:val="8"/>
        <w:numId w:val="2"/>
      </w:numPr>
      <w:spacing w:before="40" w:after="0"/>
      <w:ind w:left="-1" w:hanging="1"/>
      <w:outlineLvl w:val="8"/>
    </w:pPr>
    <w:rPr>
      <w:rFonts w:ascii="Calibri Light" w:eastAsia="Times New Roman" w:hAnsi="Calibri Light" w:cs="Times New Roman"/>
      <w:i/>
      <w:iCs/>
      <w:color w:val="272727"/>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uiPriority w:val="99"/>
    <w:qFormat/>
    <w:pPr>
      <w:spacing w:after="0" w:line="240" w:lineRule="auto"/>
    </w:pPr>
  </w:style>
  <w:style w:type="character" w:customStyle="1" w:styleId="FooterChar">
    <w:name w:val="Footer Char"/>
    <w:basedOn w:val="DefaultParagraphFont"/>
    <w:uiPriority w:val="99"/>
    <w:rPr>
      <w:w w:val="100"/>
      <w:position w:val="-1"/>
      <w:effect w:val="none"/>
      <w:vertAlign w:val="baseline"/>
      <w:cs w:val="0"/>
      <w:em w:val="none"/>
    </w:rPr>
  </w:style>
  <w:style w:type="paragraph" w:customStyle="1" w:styleId="IOPHeader">
    <w:name w:val="IOPHeader"/>
    <w:basedOn w:val="Header"/>
    <w:pPr>
      <w:pBdr>
        <w:bottom w:val="single" w:sz="4" w:space="1" w:color="auto"/>
      </w:pBdr>
    </w:pPr>
  </w:style>
  <w:style w:type="paragraph" w:customStyle="1" w:styleId="IOPTitle">
    <w:name w:val="IOPTitle"/>
    <w:basedOn w:val="Normal"/>
    <w:pPr>
      <w:spacing w:after="520"/>
    </w:pPr>
    <w:rPr>
      <w:b/>
      <w:sz w:val="48"/>
      <w:szCs w:val="48"/>
    </w:rPr>
  </w:style>
  <w:style w:type="character" w:customStyle="1" w:styleId="IOPHeaderChar">
    <w:name w:val="IOPHeader Char"/>
    <w:basedOn w:val="HeaderChar"/>
    <w:rPr>
      <w:w w:val="100"/>
      <w:position w:val="-1"/>
      <w:effect w:val="none"/>
      <w:vertAlign w:val="baseline"/>
      <w:cs w:val="0"/>
      <w:em w:val="none"/>
    </w:rPr>
  </w:style>
  <w:style w:type="paragraph" w:customStyle="1" w:styleId="IOPAuthor">
    <w:name w:val="IOPAuthor"/>
    <w:basedOn w:val="Normal"/>
    <w:pPr>
      <w:spacing w:after="200"/>
      <w:ind w:right="2552"/>
    </w:pPr>
    <w:rPr>
      <w:b/>
    </w:rPr>
  </w:style>
  <w:style w:type="character" w:customStyle="1" w:styleId="IOPTitleChar">
    <w:name w:val="IOPTitle Char"/>
    <w:rPr>
      <w:b/>
      <w:w w:val="100"/>
      <w:position w:val="-1"/>
      <w:sz w:val="48"/>
      <w:szCs w:val="48"/>
      <w:effect w:val="none"/>
      <w:vertAlign w:val="baseline"/>
      <w:cs w:val="0"/>
      <w:em w:val="none"/>
    </w:rPr>
  </w:style>
  <w:style w:type="paragraph" w:customStyle="1" w:styleId="IOPAff">
    <w:name w:val="IOPAff"/>
    <w:basedOn w:val="IOPAuthor"/>
    <w:pPr>
      <w:spacing w:after="0"/>
    </w:pPr>
    <w:rPr>
      <w:rFonts w:ascii="Times New Roman" w:hAnsi="Times New Roman" w:cs="Times New Roman"/>
      <w:b w:val="0"/>
      <w:sz w:val="18"/>
      <w:szCs w:val="18"/>
    </w:rPr>
  </w:style>
  <w:style w:type="character" w:customStyle="1" w:styleId="IOPAuthorChar">
    <w:name w:val="IOPAuthor Char"/>
    <w:rPr>
      <w:b/>
      <w:w w:val="100"/>
      <w:position w:val="-1"/>
      <w:effect w:val="none"/>
      <w:vertAlign w:val="baseline"/>
      <w:cs w:val="0"/>
      <w:em w:val="none"/>
    </w:rPr>
  </w:style>
  <w:style w:type="paragraph" w:customStyle="1" w:styleId="IOPH1">
    <w:name w:val="IOPH1"/>
    <w:basedOn w:val="IOPAff"/>
    <w:pPr>
      <w:spacing w:before="200" w:after="120"/>
      <w:ind w:right="0"/>
    </w:pPr>
    <w:rPr>
      <w:rFonts w:ascii="Calibri" w:hAnsi="Calibri"/>
      <w:b/>
      <w:sz w:val="22"/>
    </w:rPr>
  </w:style>
  <w:style w:type="character" w:customStyle="1" w:styleId="IOPAffChar">
    <w:name w:val="IOPAff Char"/>
    <w:rPr>
      <w:rFonts w:ascii="Times New Roman" w:hAnsi="Times New Roman" w:cs="Times New Roman"/>
      <w:w w:val="100"/>
      <w:position w:val="-1"/>
      <w:sz w:val="18"/>
      <w:szCs w:val="18"/>
      <w:effect w:val="none"/>
      <w:vertAlign w:val="baseline"/>
      <w:cs w:val="0"/>
      <w:em w:val="none"/>
    </w:rPr>
  </w:style>
  <w:style w:type="paragraph" w:customStyle="1" w:styleId="IOPAbsText">
    <w:name w:val="IOPAbsText"/>
    <w:basedOn w:val="Normal"/>
    <w:pPr>
      <w:spacing w:after="0"/>
      <w:ind w:right="2552"/>
    </w:pPr>
    <w:rPr>
      <w:rFonts w:ascii="Times New Roman" w:hAnsi="Times New Roman"/>
      <w:sz w:val="20"/>
    </w:rPr>
  </w:style>
  <w:style w:type="character" w:customStyle="1" w:styleId="IOPH1Char">
    <w:name w:val="IOPH1 Char"/>
    <w:rPr>
      <w:rFonts w:ascii="Times New Roman" w:hAnsi="Times New Roman" w:cs="Times New Roman"/>
      <w:b/>
      <w:w w:val="100"/>
      <w:position w:val="-1"/>
      <w:sz w:val="18"/>
      <w:szCs w:val="18"/>
      <w:effect w:val="none"/>
      <w:vertAlign w:val="baseline"/>
      <w:cs w:val="0"/>
      <w:em w:val="none"/>
    </w:rPr>
  </w:style>
  <w:style w:type="paragraph" w:customStyle="1" w:styleId="IOPKwd">
    <w:name w:val="IOPKwd"/>
    <w:basedOn w:val="IOPAbsText"/>
    <w:pPr>
      <w:pBdr>
        <w:bottom w:val="single" w:sz="4" w:space="1" w:color="auto"/>
      </w:pBdr>
      <w:spacing w:before="240" w:after="240"/>
      <w:ind w:right="0"/>
    </w:pPr>
  </w:style>
  <w:style w:type="character" w:customStyle="1" w:styleId="IOPAbsTextChar">
    <w:name w:val="IOPAbsText Char"/>
    <w:rPr>
      <w:rFonts w:ascii="Times New Roman" w:hAnsi="Times New Roman"/>
      <w:w w:val="100"/>
      <w:position w:val="-1"/>
      <w:sz w:val="20"/>
      <w:effect w:val="none"/>
      <w:vertAlign w:val="baseline"/>
      <w:cs w:val="0"/>
      <w:em w:val="none"/>
    </w:rPr>
  </w:style>
  <w:style w:type="paragraph" w:customStyle="1" w:styleId="IOPText">
    <w:name w:val="IOPText"/>
    <w:basedOn w:val="IOPAbsText"/>
    <w:pPr>
      <w:ind w:right="0" w:firstLine="227"/>
      <w:jc w:val="both"/>
    </w:pPr>
  </w:style>
  <w:style w:type="character" w:customStyle="1" w:styleId="IOPKwdChar">
    <w:name w:val="IOPKwd Char"/>
    <w:rPr>
      <w:rFonts w:ascii="Times New Roman" w:hAnsi="Times New Roman"/>
      <w:w w:val="100"/>
      <w:position w:val="-1"/>
      <w:sz w:val="20"/>
      <w:effect w:val="none"/>
      <w:vertAlign w:val="baseline"/>
      <w:cs w:val="0"/>
      <w:em w:val="none"/>
    </w:rPr>
  </w:style>
  <w:style w:type="character" w:customStyle="1" w:styleId="IOPTextChar">
    <w:name w:val="IOPText Char"/>
    <w:rPr>
      <w:rFonts w:ascii="Times New Roman" w:hAnsi="Times New Roman"/>
      <w:w w:val="100"/>
      <w:position w:val="-1"/>
      <w:sz w:val="20"/>
      <w:effect w:val="none"/>
      <w:vertAlign w:val="baseline"/>
      <w:cs w:val="0"/>
      <w:em w:val="none"/>
    </w:rPr>
  </w:style>
  <w:style w:type="paragraph" w:customStyle="1" w:styleId="IOPH2">
    <w:name w:val="IOPH2"/>
    <w:basedOn w:val="IOPH1"/>
    <w:rPr>
      <w:b w:val="0"/>
      <w:i/>
    </w:rPr>
  </w:style>
  <w:style w:type="paragraph" w:customStyle="1" w:styleId="IOPH3">
    <w:name w:val="IOPH3"/>
    <w:basedOn w:val="IOPH2"/>
    <w:pPr>
      <w:spacing w:after="0"/>
    </w:pPr>
  </w:style>
  <w:style w:type="character" w:customStyle="1" w:styleId="IOPH2Char">
    <w:name w:val="IOPH2 Char"/>
    <w:rPr>
      <w:rFonts w:ascii="Times New Roman" w:hAnsi="Times New Roman" w:cs="Times New Roman"/>
      <w:i/>
      <w:w w:val="100"/>
      <w:position w:val="-1"/>
      <w:sz w:val="18"/>
      <w:szCs w:val="18"/>
      <w:effect w:val="none"/>
      <w:vertAlign w:val="baseline"/>
      <w:cs w:val="0"/>
      <w:em w:val="none"/>
    </w:rPr>
  </w:style>
  <w:style w:type="paragraph" w:customStyle="1" w:styleId="IOPrefs">
    <w:name w:val="IOPrefs"/>
    <w:pPr>
      <w:suppressAutoHyphens/>
      <w:ind w:leftChars="-1" w:left="284" w:hangingChars="1" w:hanging="284"/>
      <w:textDirection w:val="btLr"/>
      <w:textAlignment w:val="top"/>
      <w:outlineLvl w:val="0"/>
    </w:pPr>
    <w:rPr>
      <w:rFonts w:ascii="Times New Roman" w:hAnsi="Times New Roman"/>
      <w:noProof/>
      <w:position w:val="-1"/>
      <w:sz w:val="18"/>
    </w:rPr>
  </w:style>
  <w:style w:type="character" w:customStyle="1" w:styleId="IOPH3Char">
    <w:name w:val="IOPH3 Char"/>
    <w:rPr>
      <w:rFonts w:ascii="Times New Roman" w:hAnsi="Times New Roman" w:cs="Times New Roman"/>
      <w:i/>
      <w:w w:val="100"/>
      <w:position w:val="-1"/>
      <w:sz w:val="18"/>
      <w:szCs w:val="18"/>
      <w:effect w:val="none"/>
      <w:vertAlign w:val="baseline"/>
      <w:cs w:val="0"/>
      <w:em w:val="none"/>
    </w:rPr>
  </w:style>
  <w:style w:type="paragraph" w:customStyle="1" w:styleId="IOPRefs0">
    <w:name w:val="IOPRefs"/>
    <w:basedOn w:val="IOPrefs"/>
    <w:pPr>
      <w:tabs>
        <w:tab w:val="num" w:pos="720"/>
      </w:tabs>
    </w:pPr>
  </w:style>
  <w:style w:type="character" w:customStyle="1" w:styleId="IOPrefsChar">
    <w:name w:val="IOPrefs Char"/>
    <w:rPr>
      <w:rFonts w:ascii="Times New Roman" w:hAnsi="Times New Roman"/>
      <w:noProof/>
      <w:w w:val="100"/>
      <w:position w:val="-1"/>
      <w:sz w:val="18"/>
      <w:effect w:val="none"/>
      <w:vertAlign w:val="baseline"/>
      <w:cs w:val="0"/>
      <w:em w:val="none"/>
    </w:rPr>
  </w:style>
  <w:style w:type="character" w:customStyle="1" w:styleId="IOPRefsChar0">
    <w:name w:val="IOPRefs Char"/>
    <w:rPr>
      <w:rFonts w:ascii="Times New Roman" w:hAnsi="Times New Roman"/>
      <w:noProof/>
      <w:w w:val="100"/>
      <w:position w:val="-1"/>
      <w:sz w:val="18"/>
      <w:effect w:val="none"/>
      <w:vertAlign w:val="baseline"/>
      <w:cs w:val="0"/>
      <w:em w:val="none"/>
    </w:rPr>
  </w:style>
  <w:style w:type="character" w:customStyle="1" w:styleId="Heading1Char">
    <w:name w:val="Heading 1 Char"/>
    <w:rPr>
      <w:b/>
      <w:w w:val="100"/>
      <w:position w:val="-1"/>
      <w:sz w:val="24"/>
      <w:szCs w:val="32"/>
      <w:effect w:val="none"/>
      <w:vertAlign w:val="baseline"/>
      <w:cs w:val="0"/>
      <w:em w:val="none"/>
    </w:rPr>
  </w:style>
  <w:style w:type="character" w:customStyle="1" w:styleId="Heading2Char">
    <w:name w:val="Heading 2 Char"/>
    <w:rPr>
      <w:w w:val="100"/>
      <w:position w:val="-1"/>
      <w:sz w:val="24"/>
      <w:szCs w:val="26"/>
      <w:effect w:val="none"/>
      <w:vertAlign w:val="baseline"/>
      <w:cs w:val="0"/>
      <w:em w:val="none"/>
    </w:rPr>
  </w:style>
  <w:style w:type="character" w:customStyle="1" w:styleId="Heading3Char">
    <w:name w:val="Heading 3 Char"/>
    <w:rPr>
      <w:rFonts w:ascii="Calibri Light" w:eastAsia="Times New Roman" w:hAnsi="Calibri Light"/>
      <w:color w:val="1F4D78"/>
      <w:w w:val="100"/>
      <w:position w:val="-1"/>
      <w:sz w:val="24"/>
      <w:szCs w:val="24"/>
      <w:effect w:val="none"/>
      <w:vertAlign w:val="baseline"/>
      <w:cs w:val="0"/>
      <w:em w:val="none"/>
    </w:rPr>
  </w:style>
  <w:style w:type="character" w:customStyle="1" w:styleId="Heading4Char">
    <w:name w:val="Heading 4 Char"/>
    <w:rPr>
      <w:rFonts w:ascii="Calibri Light" w:eastAsia="Times New Roman" w:hAnsi="Calibri Light"/>
      <w:i/>
      <w:iCs/>
      <w:color w:val="2E74B5"/>
      <w:w w:val="100"/>
      <w:position w:val="-1"/>
      <w:sz w:val="22"/>
      <w:szCs w:val="22"/>
      <w:effect w:val="none"/>
      <w:vertAlign w:val="baseline"/>
      <w:cs w:val="0"/>
      <w:em w:val="none"/>
    </w:rPr>
  </w:style>
  <w:style w:type="character" w:customStyle="1" w:styleId="Heading5Char">
    <w:name w:val="Heading 5 Char"/>
    <w:rPr>
      <w:rFonts w:ascii="Calibri Light" w:eastAsia="Times New Roman" w:hAnsi="Calibri Light"/>
      <w:color w:val="2E74B5"/>
      <w:w w:val="100"/>
      <w:position w:val="-1"/>
      <w:sz w:val="22"/>
      <w:szCs w:val="22"/>
      <w:effect w:val="none"/>
      <w:vertAlign w:val="baseline"/>
      <w:cs w:val="0"/>
      <w:em w:val="none"/>
    </w:rPr>
  </w:style>
  <w:style w:type="character" w:customStyle="1" w:styleId="Heading6Char">
    <w:name w:val="Heading 6 Char"/>
    <w:rPr>
      <w:rFonts w:ascii="Calibri Light" w:eastAsia="Times New Roman" w:hAnsi="Calibri Light"/>
      <w:color w:val="1F4D78"/>
      <w:w w:val="100"/>
      <w:position w:val="-1"/>
      <w:sz w:val="22"/>
      <w:szCs w:val="22"/>
      <w:effect w:val="none"/>
      <w:vertAlign w:val="baseline"/>
      <w:cs w:val="0"/>
      <w:em w:val="none"/>
    </w:rPr>
  </w:style>
  <w:style w:type="character" w:customStyle="1" w:styleId="Heading7Char">
    <w:name w:val="Heading 7 Char"/>
    <w:rPr>
      <w:rFonts w:ascii="Calibri Light" w:eastAsia="Times New Roman" w:hAnsi="Calibri Light"/>
      <w:i/>
      <w:iCs/>
      <w:color w:val="1F4D78"/>
      <w:w w:val="100"/>
      <w:position w:val="-1"/>
      <w:sz w:val="22"/>
      <w:szCs w:val="22"/>
      <w:effect w:val="none"/>
      <w:vertAlign w:val="baseline"/>
      <w:cs w:val="0"/>
      <w:em w:val="none"/>
    </w:rPr>
  </w:style>
  <w:style w:type="character" w:customStyle="1" w:styleId="Heading8Char">
    <w:name w:val="Heading 8 Char"/>
    <w:rPr>
      <w:rFonts w:ascii="Calibri Light" w:eastAsia="Times New Roman" w:hAnsi="Calibri Light"/>
      <w:color w:val="272727"/>
      <w:w w:val="100"/>
      <w:position w:val="-1"/>
      <w:sz w:val="21"/>
      <w:szCs w:val="21"/>
      <w:effect w:val="none"/>
      <w:vertAlign w:val="baseline"/>
      <w:cs w:val="0"/>
      <w:em w:val="none"/>
    </w:rPr>
  </w:style>
  <w:style w:type="character" w:customStyle="1" w:styleId="Heading9Char">
    <w:name w:val="Heading 9 Char"/>
    <w:rPr>
      <w:rFonts w:ascii="Calibri Light" w:eastAsia="Times New Roman" w:hAnsi="Calibri Light"/>
      <w:i/>
      <w:iCs/>
      <w:color w:val="272727"/>
      <w:w w:val="100"/>
      <w:position w:val="-1"/>
      <w:sz w:val="21"/>
      <w:szCs w:val="21"/>
      <w:effect w:val="none"/>
      <w:vertAlign w:val="baseline"/>
      <w:cs w:val="0"/>
      <w:em w:val="none"/>
    </w:rPr>
  </w:style>
  <w:style w:type="table" w:styleId="TableGrid">
    <w:name w:val="Table Grid"/>
    <w:basedOn w:val="TableNormal"/>
    <w:pPr>
      <w:suppressAutoHyphens/>
      <w:spacing w:line="1" w:lineRule="atLeast"/>
      <w:ind w:leftChars="-1" w:left="-1" w:hangingChars="1"/>
      <w:textDirection w:val="btLr"/>
      <w:textAlignment w:val="top"/>
      <w:outlineLvl w:val="0"/>
    </w:pPr>
    <w:rPr>
      <w:rFonts w:cs="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pPr>
      <w:spacing w:after="200" w:line="240" w:lineRule="auto"/>
    </w:pPr>
    <w:rPr>
      <w:rFonts w:cs="Times New Roman"/>
      <w:i/>
      <w:iCs/>
      <w:color w:val="44546A"/>
      <w:sz w:val="18"/>
      <w:szCs w:val="18"/>
      <w:lang w:val="en-US"/>
    </w:rPr>
  </w:style>
  <w:style w:type="paragraph" w:styleId="Bibliography">
    <w:name w:val="Bibliography"/>
    <w:basedOn w:val="Normal"/>
    <w:next w:val="Normal"/>
    <w:qFormat/>
  </w:style>
  <w:style w:type="paragraph" w:styleId="ListParagraph">
    <w:name w:val="List Paragraph"/>
    <w:basedOn w:val="Normal"/>
    <w:pPr>
      <w:ind w:left="720"/>
      <w:contextualSpacing/>
    </w:pPr>
    <w:rPr>
      <w:rFonts w:cs="Times New Roman"/>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Pr>
  </w:style>
  <w:style w:type="character" w:styleId="Hyperlink">
    <w:name w:val="Hyperlink"/>
    <w:basedOn w:val="DefaultParagraphFont"/>
    <w:uiPriority w:val="99"/>
    <w:unhideWhenUsed/>
    <w:rsid w:val="00D6666B"/>
    <w:rPr>
      <w:color w:val="0000FF" w:themeColor="hyperlink"/>
      <w:u w:val="single"/>
    </w:rPr>
  </w:style>
  <w:style w:type="character" w:styleId="UnresolvedMention">
    <w:name w:val="Unresolved Mention"/>
    <w:basedOn w:val="DefaultParagraphFont"/>
    <w:uiPriority w:val="99"/>
    <w:semiHidden/>
    <w:unhideWhenUsed/>
    <w:rsid w:val="00D6666B"/>
    <w:rPr>
      <w:color w:val="605E5C"/>
      <w:shd w:val="clear" w:color="auto" w:fill="E1DFDD"/>
    </w:rPr>
  </w:style>
  <w:style w:type="character" w:styleId="PlaceholderText">
    <w:name w:val="Placeholder Text"/>
    <w:basedOn w:val="DefaultParagraphFont"/>
    <w:uiPriority w:val="99"/>
    <w:semiHidden/>
    <w:rsid w:val="00E64D5C"/>
    <w:rPr>
      <w:color w:val="808080"/>
    </w:r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table" w:customStyle="1" w:styleId="TableGrid1">
    <w:name w:val="Table Grid1"/>
    <w:basedOn w:val="TableNormal"/>
    <w:next w:val="TableGrid"/>
    <w:rsid w:val="00D458C2"/>
    <w:pPr>
      <w:widowControl w:val="0"/>
      <w:autoSpaceDE w:val="0"/>
      <w:autoSpaceDN w:val="0"/>
      <w:spacing w:after="0" w:line="240" w:lineRule="auto"/>
      <w:ind w:firstLine="0"/>
    </w:pPr>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230D8"/>
    <w:pPr>
      <w:spacing w:after="0" w:line="240" w:lineRule="auto"/>
      <w:ind w:firstLine="0"/>
    </w:pPr>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hyperlink" Target="https://www.pasuruankab.go.id/isiberita/banjir-terjang-11-desa-di-kabupaten-pasuru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7.png"/><Relationship Id="rId28" Type="http://schemas.openxmlformats.org/officeDocument/2006/relationships/image" Target="media/image9.emf"/><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emf"/><Relationship Id="rId27" Type="http://schemas.openxmlformats.org/officeDocument/2006/relationships/image" Target="media/image8.png"/><Relationship Id="rId30" Type="http://schemas.openxmlformats.org/officeDocument/2006/relationships/footer" Target="footer7.xml"/><Relationship Id="rId8" Type="http://schemas.openxmlformats.org/officeDocument/2006/relationships/hyperlink" Target="mailto:dimasnos2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KrPB0q6tLYdZ3IN59Y6kw9x2vA==">AMUW2mX4Lkng5eXryp0P6ixsiXVDxsQYjLN+r7TrxeRg5PmbW0qkzT/aA3IWGRLH/dM51O+kZ4eoTkFyuZ0u5XlUTj2DaOGqsZV+RGeN5VD9v2o99+0SgtM=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2640</Words>
  <Characters>15052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Eggleton</dc:creator>
  <cp:keywords/>
  <dc:description/>
  <cp:lastModifiedBy>Tyo Wibowo</cp:lastModifiedBy>
  <cp:revision>3</cp:revision>
  <dcterms:created xsi:type="dcterms:W3CDTF">2025-09-30T05:58:00Z</dcterms:created>
  <dcterms:modified xsi:type="dcterms:W3CDTF">2025-10-06T02:52:00Z</dcterms:modified>
</cp:coreProperties>
</file>